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EADA" w14:textId="3C911D6E" w:rsidR="003425E2" w:rsidRDefault="003425E2" w:rsidP="003425E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116CE">
        <w:t>10</w:t>
      </w:r>
      <w:r>
        <w:t>.</w:t>
      </w:r>
      <w:r w:rsidR="00D47280">
        <w:t>10</w:t>
      </w:r>
      <w:r>
        <w:t>.2022 r.</w:t>
      </w:r>
    </w:p>
    <w:p w14:paraId="39B91190" w14:textId="77777777" w:rsidR="003425E2" w:rsidRPr="003425E2" w:rsidRDefault="003425E2" w:rsidP="003425E2">
      <w:pPr>
        <w:pStyle w:val="OZNRODZAKTUtznustawalubrozporzdzenieiorganwydajcy"/>
      </w:pPr>
      <w:r w:rsidRPr="003425E2">
        <w:t>ROZPORZĄDZENIE</w:t>
      </w:r>
    </w:p>
    <w:p w14:paraId="0BE3886C" w14:textId="69526B91" w:rsidR="003425E2" w:rsidRPr="003425E2" w:rsidRDefault="003425E2" w:rsidP="003425E2">
      <w:pPr>
        <w:pStyle w:val="OZNRODZAKTUtznustawalubrozporzdzenieiorganwydajcy"/>
      </w:pPr>
      <w:r w:rsidRPr="003425E2">
        <w:t>MINISTRA INFRASTRUKTURY</w:t>
      </w:r>
      <w:r w:rsidRPr="00D47280">
        <w:rPr>
          <w:rStyle w:val="IGPindeksgrnyipogrubienie"/>
          <w:rFonts w:eastAsiaTheme="minorEastAsia"/>
        </w:rPr>
        <w:footnoteReference w:id="1"/>
      </w:r>
      <w:r w:rsidRPr="00D47280">
        <w:rPr>
          <w:rStyle w:val="IGPindeksgrnyipogrubienie"/>
          <w:rFonts w:eastAsiaTheme="minorEastAsia"/>
        </w:rPr>
        <w:t>)</w:t>
      </w:r>
      <w:r w:rsidR="00793F1B" w:rsidRPr="00D47280">
        <w:rPr>
          <w:rStyle w:val="IGPindeksgrnyipogrubienie"/>
          <w:rFonts w:eastAsiaTheme="minorEastAsia"/>
        </w:rPr>
        <w:t>,</w:t>
      </w:r>
      <w:r w:rsidR="00F06819" w:rsidRPr="00D47280">
        <w:rPr>
          <w:rStyle w:val="IGPindeksgrnyipogrubienie"/>
          <w:rFonts w:eastAsiaTheme="minorEastAsia"/>
        </w:rPr>
        <w:t xml:space="preserve"> </w:t>
      </w:r>
      <w:r w:rsidR="00F06819" w:rsidRPr="00D47280">
        <w:rPr>
          <w:rStyle w:val="IGPindeksgrnyipogrubienie"/>
          <w:rFonts w:eastAsiaTheme="minorEastAsia"/>
        </w:rPr>
        <w:footnoteReference w:id="2"/>
      </w:r>
      <w:r w:rsidR="00F06819" w:rsidRPr="00D47280">
        <w:rPr>
          <w:rStyle w:val="IGPindeksgrnyipogrubienie"/>
          <w:rFonts w:eastAsiaTheme="minorEastAsia"/>
        </w:rPr>
        <w:t>)</w:t>
      </w:r>
    </w:p>
    <w:p w14:paraId="32F5592C" w14:textId="268F21D7" w:rsidR="003425E2" w:rsidRPr="003425E2" w:rsidRDefault="003425E2" w:rsidP="003425E2">
      <w:pPr>
        <w:pStyle w:val="DATAAKTUdatauchwalenialubwydaniaaktu"/>
      </w:pPr>
      <w:r w:rsidRPr="003425E2">
        <w:t>z dnia ………………………….. 202</w:t>
      </w:r>
      <w:r w:rsidR="00F06819">
        <w:t>3</w:t>
      </w:r>
      <w:r w:rsidRPr="003425E2">
        <w:t xml:space="preserve"> r.</w:t>
      </w:r>
    </w:p>
    <w:p w14:paraId="5F7468AB" w14:textId="5C11F265" w:rsidR="003425E2" w:rsidRPr="003425E2" w:rsidRDefault="003425E2" w:rsidP="003425E2">
      <w:pPr>
        <w:pStyle w:val="TYTUAKTUprzedmiotregulacjiustawylubrozporzdzenia"/>
      </w:pPr>
      <w:r w:rsidRPr="003425E2">
        <w:t>zmieniające rozporządzenie w sprawie Krajowego Programu Ochrony Lotnictwa Cywilnego</w:t>
      </w:r>
    </w:p>
    <w:p w14:paraId="2CA7E580" w14:textId="234E782A" w:rsidR="003425E2" w:rsidRPr="003425E2" w:rsidRDefault="003425E2" w:rsidP="003425E2">
      <w:pPr>
        <w:pStyle w:val="NIEARTTEKSTtekstnieartykuowanynppodstprawnarozplubpreambua"/>
      </w:pPr>
      <w:r w:rsidRPr="003425E2">
        <w:t>Na podstawie art. 187 ustawy z dnia 3 lipca 2002 r. – Prawo lotnicze (Dz. U z 2022 r. poz. 1235, 1715 i 18</w:t>
      </w:r>
      <w:r w:rsidR="009D7273">
        <w:t>46) zarządza się, co następuje:</w:t>
      </w:r>
    </w:p>
    <w:p w14:paraId="401C3871" w14:textId="36CD5A8A" w:rsidR="003425E2" w:rsidRPr="003425E2" w:rsidRDefault="00535A36" w:rsidP="003425E2">
      <w:pPr>
        <w:pStyle w:val="ARTartustawynprozporzdzenia"/>
      </w:pPr>
      <w:r w:rsidRPr="009116CE">
        <w:rPr>
          <w:rStyle w:val="Ppogrubienie"/>
        </w:rPr>
        <w:t>§ </w:t>
      </w:r>
      <w:r w:rsidR="003425E2" w:rsidRPr="009116CE">
        <w:rPr>
          <w:rStyle w:val="Ppogrubienie"/>
        </w:rPr>
        <w:t>1</w:t>
      </w:r>
      <w:r w:rsidR="003425E2" w:rsidRPr="003425E2">
        <w:t>.</w:t>
      </w:r>
      <w:r>
        <w:t> </w:t>
      </w:r>
      <w:r w:rsidR="003425E2" w:rsidRPr="003425E2">
        <w:t>W rozporządzeni</w:t>
      </w:r>
      <w:r w:rsidR="00B601C4">
        <w:t>u</w:t>
      </w:r>
      <w:r w:rsidR="003425E2" w:rsidRPr="003425E2">
        <w:t xml:space="preserve"> Ministra Infrastruktury z dnia 2 grudnia 2020 r. w sprawie Krajowego Programu Ochrony Lotnictwa Cywilnego (Dz. U. z 2022 r. poz. 1785) </w:t>
      </w:r>
      <w:r w:rsidR="00B601C4">
        <w:t>w załączniku</w:t>
      </w:r>
      <w:r>
        <w:t xml:space="preserve"> </w:t>
      </w:r>
      <w:r w:rsidR="003425E2" w:rsidRPr="003425E2">
        <w:t>wprowadza się następujące zmiany:</w:t>
      </w:r>
    </w:p>
    <w:p w14:paraId="15AE11D5" w14:textId="10BA0004" w:rsidR="003425E2" w:rsidRPr="003425E2" w:rsidRDefault="003425E2" w:rsidP="0062167B">
      <w:pPr>
        <w:pStyle w:val="PKTpunkt"/>
      </w:pPr>
      <w:r>
        <w:t>1)</w:t>
      </w:r>
      <w:r w:rsidR="00535A36">
        <w:tab/>
      </w:r>
      <w:r w:rsidRPr="003425E2">
        <w:t>w § 2 w ust. 1 w pkt 12 lit. g otrzymuje brzmienie:</w:t>
      </w:r>
    </w:p>
    <w:p w14:paraId="51EED67E" w14:textId="08C048AB" w:rsidR="003425E2" w:rsidRPr="003425E2" w:rsidRDefault="00535A36" w:rsidP="003425E2">
      <w:pPr>
        <w:pStyle w:val="ZLITzmlitartykuempunktem"/>
      </w:pPr>
      <w:r>
        <w:t>„g)</w:t>
      </w:r>
      <w:r>
        <w:tab/>
      </w:r>
      <w:r w:rsidR="003425E2" w:rsidRPr="003425E2">
        <w:t>promowania kultury ochrony lotnictwa cywilnego w ramach struktur organizacyjnych zarejestrowanego agenta, znanego nadawcy, zarejestrowanego dostawcy zaopatrzenia pokładowego, znanego dostawcy zaopatrzenia pokładowego oraz znanego dostawcy zaopatrzenia portu lotniczego, w tym wśród personelu stosującego środki kontroli w zakresie ochrony;”;</w:t>
      </w:r>
    </w:p>
    <w:p w14:paraId="52A78FDE" w14:textId="71B1B03D" w:rsidR="003425E2" w:rsidRPr="003425E2" w:rsidRDefault="003425E2" w:rsidP="0062167B">
      <w:pPr>
        <w:pStyle w:val="PKTpunkt"/>
      </w:pPr>
      <w:r>
        <w:t>2)</w:t>
      </w:r>
      <w:r w:rsidR="00535A36">
        <w:tab/>
      </w:r>
      <w:r w:rsidRPr="003425E2">
        <w:t>w § 6 dodaje się ust. 10 w brzmieniu:</w:t>
      </w:r>
    </w:p>
    <w:p w14:paraId="0147074D" w14:textId="0573566B" w:rsidR="003425E2" w:rsidRDefault="003425E2" w:rsidP="003425E2">
      <w:pPr>
        <w:pStyle w:val="ZUSTzmustartykuempunktem"/>
      </w:pPr>
      <w:r w:rsidRPr="003425E2">
        <w:t>„10.</w:t>
      </w:r>
      <w:r w:rsidR="00535A36">
        <w:t> </w:t>
      </w:r>
      <w:r w:rsidRPr="003425E2">
        <w:t xml:space="preserve">Prezes Urzędu </w:t>
      </w:r>
      <w:r w:rsidR="00E36576">
        <w:t xml:space="preserve">w terminie do dnia 31 lipca każdego roku </w:t>
      </w:r>
      <w:r w:rsidRPr="003425E2">
        <w:t>udostępnia zarządzającemu lotniskiem będącym portem lotniczym częś</w:t>
      </w:r>
      <w:r w:rsidR="00E148CB">
        <w:t>ć</w:t>
      </w:r>
      <w:r w:rsidRPr="003425E2">
        <w:t xml:space="preserve"> analizy ryzyka </w:t>
      </w:r>
      <w:r w:rsidR="00E148CB" w:rsidRPr="003425E2">
        <w:t>dotycząc</w:t>
      </w:r>
      <w:r w:rsidR="00E148CB">
        <w:t>ą</w:t>
      </w:r>
      <w:r w:rsidR="00E148CB" w:rsidRPr="003425E2">
        <w:t xml:space="preserve"> </w:t>
      </w:r>
      <w:r w:rsidRPr="003425E2">
        <w:t>zagrożeń wynikających z niezidentyfikowanego bagażu i podejrzanych przedmiotów.</w:t>
      </w:r>
      <w:r w:rsidR="002911B7" w:rsidRPr="002911B7">
        <w:t>”;</w:t>
      </w:r>
    </w:p>
    <w:p w14:paraId="0943A59E" w14:textId="055275EE" w:rsidR="00D32D0B" w:rsidRPr="003425E2" w:rsidRDefault="00D32D0B" w:rsidP="00A564D5">
      <w:pPr>
        <w:pStyle w:val="PKTpunkt"/>
      </w:pPr>
      <w:r>
        <w:t>3)</w:t>
      </w:r>
      <w:r w:rsidR="005B2AEE">
        <w:tab/>
        <w:t xml:space="preserve">po </w:t>
      </w:r>
      <w:r w:rsidR="005B2AEE" w:rsidRPr="005B2AEE">
        <w:t xml:space="preserve">§ </w:t>
      </w:r>
      <w:r w:rsidR="005B2AEE">
        <w:t xml:space="preserve">7 </w:t>
      </w:r>
      <w:r>
        <w:t>dodaje się § 7a w brzmieniu</w:t>
      </w:r>
      <w:r w:rsidR="005B2AEE">
        <w:t>:</w:t>
      </w:r>
    </w:p>
    <w:p w14:paraId="1CEFCBAC" w14:textId="44859292" w:rsidR="003425E2" w:rsidRPr="003425E2" w:rsidRDefault="005B2AEE" w:rsidP="003425E2">
      <w:pPr>
        <w:pStyle w:val="ZUSTzmustartykuempunktem"/>
      </w:pPr>
      <w:r w:rsidRPr="005B2AEE">
        <w:lastRenderedPageBreak/>
        <w:t>„</w:t>
      </w:r>
      <w:r w:rsidR="00D32D0B">
        <w:t>§</w:t>
      </w:r>
      <w:r>
        <w:t> </w:t>
      </w:r>
      <w:r w:rsidR="00D32D0B">
        <w:t>7a</w:t>
      </w:r>
      <w:r>
        <w:t>. </w:t>
      </w:r>
      <w:r w:rsidR="003425E2" w:rsidRPr="003425E2">
        <w:t xml:space="preserve">Zarządzający lotniskiem będącym portem lotniczym ustala w programie ochrony </w:t>
      </w:r>
      <w:r w:rsidR="00FE23EB">
        <w:t xml:space="preserve">lotniska </w:t>
      </w:r>
      <w:r w:rsidR="003425E2" w:rsidRPr="003425E2">
        <w:t>procedurę postępowania z niezidentyfikowanym bagażem i podejrzanymi przedmiotami</w:t>
      </w:r>
      <w:r w:rsidR="00B40964">
        <w:t>,</w:t>
      </w:r>
      <w:r w:rsidR="003425E2" w:rsidRPr="003425E2">
        <w:t xml:space="preserve"> z uwzględnieniem </w:t>
      </w:r>
      <w:r w:rsidR="00B40964">
        <w:t>udostępnion</w:t>
      </w:r>
      <w:r w:rsidR="00240A5C">
        <w:t>ej</w:t>
      </w:r>
      <w:r w:rsidR="00B40964">
        <w:t xml:space="preserve"> mu części </w:t>
      </w:r>
      <w:r w:rsidR="003425E2" w:rsidRPr="003425E2">
        <w:t>analizy ryzyka</w:t>
      </w:r>
      <w:r w:rsidR="006360BC">
        <w:t xml:space="preserve">, o której mowa w </w:t>
      </w:r>
      <w:r w:rsidR="006360BC">
        <w:rPr>
          <w:rFonts w:cs="Times"/>
        </w:rPr>
        <w:t>§</w:t>
      </w:r>
      <w:r w:rsidR="006360BC">
        <w:t xml:space="preserve"> 6 ust. 10</w:t>
      </w:r>
      <w:r w:rsidR="003425E2" w:rsidRPr="003425E2">
        <w:t>.”.</w:t>
      </w:r>
    </w:p>
    <w:p w14:paraId="11163A4F" w14:textId="6230D951" w:rsidR="003C0BD3" w:rsidRDefault="00535A36" w:rsidP="003425E2">
      <w:pPr>
        <w:pStyle w:val="ARTartustawynprozporzdzenia"/>
      </w:pPr>
      <w:r w:rsidRPr="009116CE">
        <w:rPr>
          <w:rStyle w:val="Ppogrubienie"/>
        </w:rPr>
        <w:t>§ 2</w:t>
      </w:r>
      <w:r>
        <w:t>. </w:t>
      </w:r>
      <w:r w:rsidR="003C0BD3">
        <w:t>1.</w:t>
      </w:r>
      <w:r w:rsidR="00E36576">
        <w:t xml:space="preserve"> Prezes Urzędu </w:t>
      </w:r>
      <w:r w:rsidR="002B0529">
        <w:t>udostępni zarządzając</w:t>
      </w:r>
      <w:r w:rsidR="00845A98">
        <w:t xml:space="preserve">emu </w:t>
      </w:r>
      <w:r w:rsidR="002B0529">
        <w:t>lotnisk</w:t>
      </w:r>
      <w:r w:rsidR="00845A98">
        <w:t xml:space="preserve">iem </w:t>
      </w:r>
      <w:r w:rsidR="002B0529">
        <w:t>będącym port</w:t>
      </w:r>
      <w:r w:rsidR="00845A98">
        <w:t xml:space="preserve">em lotniczym </w:t>
      </w:r>
      <w:r w:rsidR="002B0529" w:rsidRPr="003425E2">
        <w:t>częś</w:t>
      </w:r>
      <w:r w:rsidR="00240A5C">
        <w:t>ć</w:t>
      </w:r>
      <w:r w:rsidR="002B0529" w:rsidRPr="003425E2">
        <w:t xml:space="preserve"> analizy ryzyka</w:t>
      </w:r>
      <w:r w:rsidR="002B0529">
        <w:t xml:space="preserve"> </w:t>
      </w:r>
      <w:r w:rsidR="002B0529" w:rsidRPr="003425E2">
        <w:t>dotycząc</w:t>
      </w:r>
      <w:r w:rsidR="00240A5C">
        <w:t>ą</w:t>
      </w:r>
      <w:r w:rsidR="002B0529" w:rsidRPr="003425E2">
        <w:t xml:space="preserve"> zagrożeń wynikających z niezidentyfikowanego bagażu i podejrzanych przedmiotów</w:t>
      </w:r>
      <w:r w:rsidR="00E36576" w:rsidRPr="00E36576">
        <w:t xml:space="preserve"> </w:t>
      </w:r>
      <w:r w:rsidR="00E36576">
        <w:t>po raz pierwszy w terminie do dnia 31 lipca 2023 r.</w:t>
      </w:r>
    </w:p>
    <w:p w14:paraId="2FD5429F" w14:textId="399E5CFC" w:rsidR="00C52851" w:rsidRDefault="003C0BD3" w:rsidP="00E36576">
      <w:pPr>
        <w:pStyle w:val="USTustnpkodeksu"/>
      </w:pPr>
      <w:r>
        <w:t>2.</w:t>
      </w:r>
      <w:r w:rsidR="00E36576">
        <w:t> </w:t>
      </w:r>
      <w:r w:rsidR="009B320C">
        <w:t>Zarządzający lotnisk</w:t>
      </w:r>
      <w:r w:rsidR="00551E2C">
        <w:t xml:space="preserve">iem </w:t>
      </w:r>
      <w:r w:rsidR="009B320C">
        <w:t>będącym port</w:t>
      </w:r>
      <w:r w:rsidR="00551E2C">
        <w:t>em</w:t>
      </w:r>
      <w:r w:rsidR="009B320C">
        <w:t xml:space="preserve"> lotni</w:t>
      </w:r>
      <w:r w:rsidR="00551E2C">
        <w:t xml:space="preserve">czym </w:t>
      </w:r>
      <w:r w:rsidR="009B320C">
        <w:t>ustal</w:t>
      </w:r>
      <w:r w:rsidR="00551E2C">
        <w:t>i</w:t>
      </w:r>
      <w:r w:rsidR="009B320C">
        <w:t xml:space="preserve"> w programie ochrony lotniska procedurę post</w:t>
      </w:r>
      <w:r w:rsidR="0053402C">
        <w:t>ę</w:t>
      </w:r>
      <w:r w:rsidR="009B320C">
        <w:t xml:space="preserve">powania </w:t>
      </w:r>
      <w:r w:rsidR="009B320C" w:rsidRPr="003425E2">
        <w:t>z niezidentyfikowanym bagażem i podejrzanymi przedmiotami</w:t>
      </w:r>
      <w:r w:rsidR="009B320C">
        <w:t xml:space="preserve"> </w:t>
      </w:r>
      <w:r w:rsidR="00E36576">
        <w:t>w terminie</w:t>
      </w:r>
      <w:r w:rsidR="009B320C">
        <w:t xml:space="preserve"> 3 miesięcy od dnia otrzymania </w:t>
      </w:r>
      <w:r w:rsidR="007C2412">
        <w:t>udostępnion</w:t>
      </w:r>
      <w:r w:rsidR="00240A5C">
        <w:t>ej</w:t>
      </w:r>
      <w:r w:rsidR="007C2412">
        <w:t xml:space="preserve"> mu </w:t>
      </w:r>
      <w:r w:rsidR="009B320C">
        <w:t>części</w:t>
      </w:r>
      <w:r>
        <w:t xml:space="preserve"> analizy ryzyka</w:t>
      </w:r>
      <w:r w:rsidR="009B320C">
        <w:t>.</w:t>
      </w:r>
    </w:p>
    <w:p w14:paraId="36654FE4" w14:textId="6ADA8987" w:rsidR="003425E2" w:rsidRPr="003425E2" w:rsidRDefault="00C52851" w:rsidP="003425E2">
      <w:pPr>
        <w:pStyle w:val="ARTartustawynprozporzdzenia"/>
      </w:pPr>
      <w:r w:rsidRPr="009116CE">
        <w:rPr>
          <w:rStyle w:val="Ppogrubienie"/>
        </w:rPr>
        <w:t>§</w:t>
      </w:r>
      <w:r w:rsidR="00E36576" w:rsidRPr="009116CE">
        <w:rPr>
          <w:rStyle w:val="Ppogrubienie"/>
        </w:rPr>
        <w:t> </w:t>
      </w:r>
      <w:r w:rsidRPr="009116CE">
        <w:rPr>
          <w:rStyle w:val="Ppogrubienie"/>
        </w:rPr>
        <w:t>3</w:t>
      </w:r>
      <w:r w:rsidRPr="00C52851">
        <w:t>.</w:t>
      </w:r>
      <w:r w:rsidR="00E36576">
        <w:t> </w:t>
      </w:r>
      <w:r w:rsidR="003425E2" w:rsidRPr="003425E2">
        <w:t>Rozporządzenie wchodzi w życie po upływie 14 dni od dnia ogłoszenia.</w:t>
      </w:r>
    </w:p>
    <w:p w14:paraId="67B6AAF7" w14:textId="77777777" w:rsidR="003425E2" w:rsidRPr="003425E2" w:rsidRDefault="003425E2" w:rsidP="003425E2"/>
    <w:p w14:paraId="65C9B2AD" w14:textId="77777777" w:rsidR="003425E2" w:rsidRPr="003425E2" w:rsidRDefault="003425E2" w:rsidP="003425E2">
      <w:pPr>
        <w:pStyle w:val="NAZORGWYDnazwaorganuwydajcegoprojektowanyakt"/>
      </w:pPr>
      <w:r w:rsidRPr="003425E2">
        <w:t>MINISTER INFRASTRUKTURY</w:t>
      </w:r>
    </w:p>
    <w:p w14:paraId="05D874BD" w14:textId="77777777" w:rsidR="003425E2" w:rsidRPr="003425E2" w:rsidRDefault="003425E2" w:rsidP="002911B7">
      <w:pPr>
        <w:pStyle w:val="NAZORGWYDnazwaorganuwydajcegoprojektowanyakt"/>
        <w:ind w:left="0"/>
        <w:jc w:val="left"/>
      </w:pPr>
    </w:p>
    <w:p w14:paraId="5C031AA0" w14:textId="77777777" w:rsidR="003425E2" w:rsidRPr="003425E2" w:rsidRDefault="003425E2" w:rsidP="003425E2">
      <w:pPr>
        <w:pStyle w:val="TEKSTwporozumieniu"/>
      </w:pPr>
      <w:r w:rsidRPr="003425E2">
        <w:t>W porozumieniu:</w:t>
      </w:r>
    </w:p>
    <w:p w14:paraId="4F4C8C76" w14:textId="29E8A698" w:rsidR="00261A16" w:rsidRDefault="003425E2" w:rsidP="00535A36">
      <w:pPr>
        <w:pStyle w:val="NAZORGWPOROZUMIENIUnazwaorganuwporozumieniuzktrymaktjestwydawany"/>
      </w:pPr>
      <w:r w:rsidRPr="003425E2">
        <w:t>MINISTER SPRAW WEWNĘTRZNYCH</w:t>
      </w:r>
      <w:r w:rsidR="00535A36">
        <w:t xml:space="preserve"> </w:t>
      </w:r>
      <w:r w:rsidRPr="003425E2">
        <w:t>I</w:t>
      </w:r>
      <w:r w:rsidR="00535A36">
        <w:t> </w:t>
      </w:r>
      <w:r w:rsidRPr="003425E2">
        <w:t>ADMINISTRACJI</w:t>
      </w:r>
    </w:p>
    <w:p w14:paraId="05626657" w14:textId="77777777" w:rsidR="009116CE" w:rsidRDefault="009116CE" w:rsidP="009116CE">
      <w:pPr>
        <w:pStyle w:val="PKTpunkt"/>
        <w:rPr>
          <w:rStyle w:val="Kkursywa"/>
        </w:rPr>
      </w:pPr>
    </w:p>
    <w:p w14:paraId="2AFCB940" w14:textId="77777777" w:rsidR="009116CE" w:rsidRDefault="009116CE" w:rsidP="009116CE">
      <w:pPr>
        <w:pStyle w:val="PKTpunkt"/>
        <w:rPr>
          <w:rStyle w:val="Kkursywa"/>
        </w:rPr>
      </w:pPr>
    </w:p>
    <w:p w14:paraId="5E8B4A2D" w14:textId="77777777" w:rsidR="009116CE" w:rsidRPr="002E7283" w:rsidRDefault="009116CE" w:rsidP="009116CE">
      <w:pPr>
        <w:pStyle w:val="PKTpunkt"/>
        <w:rPr>
          <w:rStyle w:val="Kkursywa"/>
        </w:rPr>
      </w:pPr>
      <w:r w:rsidRPr="0090579D">
        <w:rPr>
          <w:rStyle w:val="Kkursywa"/>
        </w:rPr>
        <w:t>Za zgodność pod względem prawnym,</w:t>
      </w:r>
    </w:p>
    <w:p w14:paraId="20A9874D" w14:textId="77777777" w:rsidR="009116CE" w:rsidRPr="002E7283" w:rsidRDefault="009116CE" w:rsidP="009116CE">
      <w:pPr>
        <w:pStyle w:val="PKTpunkt"/>
      </w:pPr>
      <w:r w:rsidRPr="0090579D">
        <w:rPr>
          <w:rStyle w:val="Kkursywa"/>
        </w:rPr>
        <w:t>legislacyjnym i redakcyjnym</w:t>
      </w:r>
    </w:p>
    <w:p w14:paraId="22B85E7B" w14:textId="77777777" w:rsidR="009116CE" w:rsidRPr="009116CE" w:rsidRDefault="009116CE" w:rsidP="009116CE">
      <w:pPr>
        <w:pStyle w:val="PKTpunkt"/>
        <w:rPr>
          <w:rStyle w:val="Ppogrubienie"/>
        </w:rPr>
      </w:pPr>
      <w:r w:rsidRPr="009116CE">
        <w:rPr>
          <w:rStyle w:val="Ppogrubienie"/>
        </w:rPr>
        <w:t>Grzegorz Kuzka</w:t>
      </w:r>
    </w:p>
    <w:p w14:paraId="160D4F6E" w14:textId="77777777" w:rsidR="009116CE" w:rsidRPr="002E7283" w:rsidRDefault="009116CE" w:rsidP="009116CE">
      <w:pPr>
        <w:pStyle w:val="PKTpunkt"/>
      </w:pPr>
      <w:r w:rsidRPr="0090579D">
        <w:t>Zastępca Dyrektora Departamentu Prawnego</w:t>
      </w:r>
    </w:p>
    <w:p w14:paraId="17ACF206" w14:textId="77777777" w:rsidR="009116CE" w:rsidRPr="002E7283" w:rsidRDefault="009116CE" w:rsidP="009116CE">
      <w:pPr>
        <w:pStyle w:val="PKTpunkt"/>
      </w:pPr>
      <w:r w:rsidRPr="0090579D">
        <w:t>w Ministerstwie Infrastruktury</w:t>
      </w:r>
    </w:p>
    <w:p w14:paraId="5F19096B" w14:textId="0EA5B020" w:rsidR="009116CE" w:rsidRPr="00737F6A" w:rsidRDefault="009116CE" w:rsidP="009116CE">
      <w:pPr>
        <w:pStyle w:val="Bezodstpw"/>
      </w:pPr>
      <w:r>
        <w:rPr>
          <w:rStyle w:val="Kkursywa"/>
        </w:rPr>
        <w:t>/</w:t>
      </w:r>
      <w:r w:rsidRPr="0050610F">
        <w:rPr>
          <w:rStyle w:val="Kkursywa"/>
        </w:rPr>
        <w:t>- podpisano elektronicznie/</w:t>
      </w:r>
    </w:p>
    <w:sectPr w:rsidR="009116C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8EA5" w14:textId="77777777" w:rsidR="00A12BCF" w:rsidRDefault="00A12BCF">
      <w:r>
        <w:separator/>
      </w:r>
    </w:p>
  </w:endnote>
  <w:endnote w:type="continuationSeparator" w:id="0">
    <w:p w14:paraId="1AE8958A" w14:textId="77777777" w:rsidR="00A12BCF" w:rsidRDefault="00A1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CA8E" w14:textId="77777777" w:rsidR="00A12BCF" w:rsidRDefault="00A12BCF">
      <w:r>
        <w:separator/>
      </w:r>
    </w:p>
  </w:footnote>
  <w:footnote w:type="continuationSeparator" w:id="0">
    <w:p w14:paraId="09A78227" w14:textId="77777777" w:rsidR="00A12BCF" w:rsidRDefault="00A12BCF">
      <w:r>
        <w:continuationSeparator/>
      </w:r>
    </w:p>
  </w:footnote>
  <w:footnote w:id="1">
    <w:p w14:paraId="5B02600B" w14:textId="6FB342AC" w:rsidR="003425E2" w:rsidRDefault="003425E2" w:rsidP="003425E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A15E19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>
        <w:t xml:space="preserve">z 2021 r. </w:t>
      </w:r>
      <w:r w:rsidRPr="00A15E19">
        <w:t xml:space="preserve">poz. </w:t>
      </w:r>
      <w:r>
        <w:t>937</w:t>
      </w:r>
      <w:r w:rsidRPr="00A15E19">
        <w:t>).</w:t>
      </w:r>
    </w:p>
  </w:footnote>
  <w:footnote w:id="2">
    <w:p w14:paraId="13B019A5" w14:textId="4F77DEC8" w:rsidR="00F06819" w:rsidRDefault="00F06819" w:rsidP="0062167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F06819">
        <w:t xml:space="preserve">Niniejsze </w:t>
      </w:r>
      <w:r>
        <w:t>rozporządzenie służy stosowaniu</w:t>
      </w:r>
      <w:r w:rsidRPr="00F06819">
        <w:t xml:space="preserve"> rozporządzenia wykonawczego Komisji (UE) 2015/1998 z dnia 5 listopada 2015 r. ustanawiającego szczegółowe środki w celu wprowadzenia w życie wspólnych podstawowych norm ochrony lotnictwa cywilnego (Dz.</w:t>
      </w:r>
      <w:r>
        <w:t xml:space="preserve"> </w:t>
      </w:r>
      <w:r w:rsidRPr="00F06819">
        <w:t>Urz. UE L 299 z 14.11.2015, str. 1, Dz.</w:t>
      </w:r>
      <w:r>
        <w:t xml:space="preserve"> </w:t>
      </w:r>
      <w:r w:rsidRPr="00F06819">
        <w:t>Urz. UE L 334 z 22.12.2015, str. 5, Dz.</w:t>
      </w:r>
      <w:r>
        <w:t xml:space="preserve"> </w:t>
      </w:r>
      <w:r w:rsidRPr="00F06819">
        <w:t>Urz. UE L 165 z 23.06.2016, str. 23, Dz.</w:t>
      </w:r>
      <w:r>
        <w:t xml:space="preserve"> </w:t>
      </w:r>
      <w:r w:rsidRPr="00F06819">
        <w:t>Urz. UE L 122 z 13.05.2017, str. 1, Dz.</w:t>
      </w:r>
      <w:r>
        <w:t xml:space="preserve"> </w:t>
      </w:r>
      <w:r w:rsidRPr="00F06819">
        <w:t>Urz. UE L 125 z 18.05.2017, str. 3, Dz.</w:t>
      </w:r>
      <w:r>
        <w:t xml:space="preserve"> </w:t>
      </w:r>
      <w:r w:rsidRPr="00F06819">
        <w:t>Urz. UE L 10 z 13.01.2018, str. 5, Dz.</w:t>
      </w:r>
      <w:r>
        <w:t xml:space="preserve"> </w:t>
      </w:r>
      <w:r w:rsidRPr="00F06819">
        <w:t>Urz. UE L 21 z 24.01.2019, str. 13, Dz.</w:t>
      </w:r>
      <w:r>
        <w:t xml:space="preserve"> </w:t>
      </w:r>
      <w:r w:rsidRPr="00F06819">
        <w:t>Urz. UE L 73 z 15.03.2019, str. 98, Dz.</w:t>
      </w:r>
      <w:r>
        <w:t xml:space="preserve"> </w:t>
      </w:r>
      <w:r w:rsidRPr="00F06819">
        <w:t>Urz. UE L 246 z 26.09.2019, str. 15, Dz.</w:t>
      </w:r>
      <w:r>
        <w:t xml:space="preserve"> </w:t>
      </w:r>
      <w:r w:rsidRPr="00F06819">
        <w:t>Urz. U</w:t>
      </w:r>
      <w:r>
        <w:t>E L 21 z 27.01.2020, str. 1,</w:t>
      </w:r>
      <w:r w:rsidRPr="00F06819">
        <w:t xml:space="preserve"> Dz.</w:t>
      </w:r>
      <w:r>
        <w:t xml:space="preserve"> </w:t>
      </w:r>
      <w:r w:rsidRPr="00F06819">
        <w:t>Urz. UE L 208 z 01.07.2020, str. 43</w:t>
      </w:r>
      <w:r>
        <w:t>, Dz. Urz. UE L 58 z 19.02.2021, str. 23, Dz. Urz. UE L 87 z 15.03.2022, str. 1, Dz. Urz. UE L 94 z 23.03.2022, str. 3 oraz</w:t>
      </w:r>
      <w:r w:rsidRPr="00F06819">
        <w:t xml:space="preserve"> Dz.</w:t>
      </w:r>
      <w:r>
        <w:t xml:space="preserve"> </w:t>
      </w:r>
      <w:r w:rsidRPr="00F06819">
        <w:t>U</w:t>
      </w:r>
      <w:r>
        <w:t>rz</w:t>
      </w:r>
      <w:r w:rsidRPr="00F06819">
        <w:t xml:space="preserve">. </w:t>
      </w:r>
      <w:r>
        <w:t xml:space="preserve">UE </w:t>
      </w:r>
      <w:r w:rsidRPr="00F06819">
        <w:t xml:space="preserve">L 183 z </w:t>
      </w:r>
      <w:r>
        <w:t>0</w:t>
      </w:r>
      <w:r w:rsidRPr="00F06819">
        <w:t>8.</w:t>
      </w:r>
      <w:r>
        <w:t>0</w:t>
      </w:r>
      <w:r w:rsidRPr="00F06819">
        <w:t>7.2022, str. 35)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186D" w14:textId="1F07552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6DB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D72A59"/>
    <w:multiLevelType w:val="hybridMultilevel"/>
    <w:tmpl w:val="6BA4E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B8E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548"/>
    <w:rsid w:val="000B298D"/>
    <w:rsid w:val="000B5B2D"/>
    <w:rsid w:val="000B5DCE"/>
    <w:rsid w:val="000B61FB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9F1"/>
    <w:rsid w:val="0014752D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83F"/>
    <w:rsid w:val="001B342E"/>
    <w:rsid w:val="001B5F25"/>
    <w:rsid w:val="001C1832"/>
    <w:rsid w:val="001C188C"/>
    <w:rsid w:val="001C4217"/>
    <w:rsid w:val="001D1783"/>
    <w:rsid w:val="001D53CD"/>
    <w:rsid w:val="001D55A3"/>
    <w:rsid w:val="001D5AF5"/>
    <w:rsid w:val="001E1E73"/>
    <w:rsid w:val="001E4E0C"/>
    <w:rsid w:val="001E526D"/>
    <w:rsid w:val="001E5655"/>
    <w:rsid w:val="001E6192"/>
    <w:rsid w:val="001F1832"/>
    <w:rsid w:val="001F220F"/>
    <w:rsid w:val="001F25B3"/>
    <w:rsid w:val="001F6616"/>
    <w:rsid w:val="00202BD4"/>
    <w:rsid w:val="00204A97"/>
    <w:rsid w:val="002114EF"/>
    <w:rsid w:val="002166AD"/>
    <w:rsid w:val="00216DBB"/>
    <w:rsid w:val="00217871"/>
    <w:rsid w:val="00220645"/>
    <w:rsid w:val="00221ED8"/>
    <w:rsid w:val="002231EA"/>
    <w:rsid w:val="00223FDF"/>
    <w:rsid w:val="002279C0"/>
    <w:rsid w:val="0023727E"/>
    <w:rsid w:val="00240A5C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62F"/>
    <w:rsid w:val="002911B7"/>
    <w:rsid w:val="0029405D"/>
    <w:rsid w:val="00294FA6"/>
    <w:rsid w:val="00295A6F"/>
    <w:rsid w:val="002A20C4"/>
    <w:rsid w:val="002A570F"/>
    <w:rsid w:val="002A7292"/>
    <w:rsid w:val="002A7358"/>
    <w:rsid w:val="002A7902"/>
    <w:rsid w:val="002B0529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157"/>
    <w:rsid w:val="002F006D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779"/>
    <w:rsid w:val="003148FD"/>
    <w:rsid w:val="00321080"/>
    <w:rsid w:val="00322D45"/>
    <w:rsid w:val="00323D95"/>
    <w:rsid w:val="0032569A"/>
    <w:rsid w:val="00325A1F"/>
    <w:rsid w:val="003268F9"/>
    <w:rsid w:val="00330BAF"/>
    <w:rsid w:val="00334159"/>
    <w:rsid w:val="00334E3A"/>
    <w:rsid w:val="003361DD"/>
    <w:rsid w:val="00341A6A"/>
    <w:rsid w:val="003425E2"/>
    <w:rsid w:val="00345B9C"/>
    <w:rsid w:val="00352DAE"/>
    <w:rsid w:val="00354EB9"/>
    <w:rsid w:val="00355DB8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9C4"/>
    <w:rsid w:val="00390E89"/>
    <w:rsid w:val="00391B1A"/>
    <w:rsid w:val="00394423"/>
    <w:rsid w:val="003959AB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467"/>
    <w:rsid w:val="003B4A57"/>
    <w:rsid w:val="003B5679"/>
    <w:rsid w:val="003C0AD9"/>
    <w:rsid w:val="003C0BD3"/>
    <w:rsid w:val="003C0ED0"/>
    <w:rsid w:val="003C1D49"/>
    <w:rsid w:val="003C35C4"/>
    <w:rsid w:val="003D12C2"/>
    <w:rsid w:val="003D14F1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816"/>
    <w:rsid w:val="00407332"/>
    <w:rsid w:val="00407828"/>
    <w:rsid w:val="00413D8E"/>
    <w:rsid w:val="004140F2"/>
    <w:rsid w:val="00417B22"/>
    <w:rsid w:val="00421085"/>
    <w:rsid w:val="0042465E"/>
    <w:rsid w:val="00424DF7"/>
    <w:rsid w:val="00431672"/>
    <w:rsid w:val="00432B76"/>
    <w:rsid w:val="00434D01"/>
    <w:rsid w:val="00435D26"/>
    <w:rsid w:val="00440C99"/>
    <w:rsid w:val="0044175C"/>
    <w:rsid w:val="00445F4D"/>
    <w:rsid w:val="004504C0"/>
    <w:rsid w:val="0045308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28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9BC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02C"/>
    <w:rsid w:val="00535A36"/>
    <w:rsid w:val="005363AB"/>
    <w:rsid w:val="00544EF4"/>
    <w:rsid w:val="00545E53"/>
    <w:rsid w:val="005479D9"/>
    <w:rsid w:val="00551E2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AD3"/>
    <w:rsid w:val="005B2AEE"/>
    <w:rsid w:val="005B713E"/>
    <w:rsid w:val="005C03B6"/>
    <w:rsid w:val="005C348E"/>
    <w:rsid w:val="005C68E1"/>
    <w:rsid w:val="005D3763"/>
    <w:rsid w:val="005D55E1"/>
    <w:rsid w:val="005E19F7"/>
    <w:rsid w:val="005E47C8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67B"/>
    <w:rsid w:val="00621FCC"/>
    <w:rsid w:val="00622E4B"/>
    <w:rsid w:val="006333DA"/>
    <w:rsid w:val="00635134"/>
    <w:rsid w:val="006356E2"/>
    <w:rsid w:val="006360BC"/>
    <w:rsid w:val="00640752"/>
    <w:rsid w:val="00642A65"/>
    <w:rsid w:val="00645DCE"/>
    <w:rsid w:val="006465AC"/>
    <w:rsid w:val="006465BF"/>
    <w:rsid w:val="006504A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6EC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72E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3F1B"/>
    <w:rsid w:val="00794953"/>
    <w:rsid w:val="007A1F2F"/>
    <w:rsid w:val="007A2A5C"/>
    <w:rsid w:val="007A5150"/>
    <w:rsid w:val="007A5373"/>
    <w:rsid w:val="007A789F"/>
    <w:rsid w:val="007B22DE"/>
    <w:rsid w:val="007B75BC"/>
    <w:rsid w:val="007C0BD6"/>
    <w:rsid w:val="007C2412"/>
    <w:rsid w:val="007C3806"/>
    <w:rsid w:val="007C5BB7"/>
    <w:rsid w:val="007D07D5"/>
    <w:rsid w:val="007D1C64"/>
    <w:rsid w:val="007D32DD"/>
    <w:rsid w:val="007D6DCE"/>
    <w:rsid w:val="007D72C4"/>
    <w:rsid w:val="007E2CFE"/>
    <w:rsid w:val="007E4D4B"/>
    <w:rsid w:val="007E59C9"/>
    <w:rsid w:val="007F0072"/>
    <w:rsid w:val="007F2EB6"/>
    <w:rsid w:val="007F54C3"/>
    <w:rsid w:val="00802949"/>
    <w:rsid w:val="0080301E"/>
    <w:rsid w:val="0080365F"/>
    <w:rsid w:val="00812BE5"/>
    <w:rsid w:val="00815A77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A98"/>
    <w:rsid w:val="008460B6"/>
    <w:rsid w:val="00847CA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49B"/>
    <w:rsid w:val="008B4E49"/>
    <w:rsid w:val="008B7712"/>
    <w:rsid w:val="008B7B26"/>
    <w:rsid w:val="008C3524"/>
    <w:rsid w:val="008C4061"/>
    <w:rsid w:val="008C4229"/>
    <w:rsid w:val="008C5BE0"/>
    <w:rsid w:val="008C7233"/>
    <w:rsid w:val="008D085B"/>
    <w:rsid w:val="008D2434"/>
    <w:rsid w:val="008E171D"/>
    <w:rsid w:val="008E2785"/>
    <w:rsid w:val="008E78A3"/>
    <w:rsid w:val="008F0654"/>
    <w:rsid w:val="008F06CB"/>
    <w:rsid w:val="008F2E83"/>
    <w:rsid w:val="008F612A"/>
    <w:rsid w:val="008F7FCB"/>
    <w:rsid w:val="0090293D"/>
    <w:rsid w:val="009034DE"/>
    <w:rsid w:val="00905396"/>
    <w:rsid w:val="0090605D"/>
    <w:rsid w:val="00906419"/>
    <w:rsid w:val="009116CE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0E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3A8"/>
    <w:rsid w:val="00976899"/>
    <w:rsid w:val="00984E03"/>
    <w:rsid w:val="00987E85"/>
    <w:rsid w:val="009A0D12"/>
    <w:rsid w:val="009A1987"/>
    <w:rsid w:val="009A2BEE"/>
    <w:rsid w:val="009A450E"/>
    <w:rsid w:val="009A5289"/>
    <w:rsid w:val="009A7A53"/>
    <w:rsid w:val="009B0402"/>
    <w:rsid w:val="009B0B75"/>
    <w:rsid w:val="009B16DF"/>
    <w:rsid w:val="009B320C"/>
    <w:rsid w:val="009B4CB2"/>
    <w:rsid w:val="009B6701"/>
    <w:rsid w:val="009B6EF7"/>
    <w:rsid w:val="009B7000"/>
    <w:rsid w:val="009B739C"/>
    <w:rsid w:val="009C04EC"/>
    <w:rsid w:val="009C328C"/>
    <w:rsid w:val="009C39DA"/>
    <w:rsid w:val="009C4444"/>
    <w:rsid w:val="009C79AD"/>
    <w:rsid w:val="009C7CA6"/>
    <w:rsid w:val="009D3316"/>
    <w:rsid w:val="009D37F1"/>
    <w:rsid w:val="009D55AA"/>
    <w:rsid w:val="009D7273"/>
    <w:rsid w:val="009E3E77"/>
    <w:rsid w:val="009E3FAB"/>
    <w:rsid w:val="009E5B3F"/>
    <w:rsid w:val="009E7D90"/>
    <w:rsid w:val="009F1AB0"/>
    <w:rsid w:val="009F501D"/>
    <w:rsid w:val="00A0123F"/>
    <w:rsid w:val="00A039D5"/>
    <w:rsid w:val="00A046AD"/>
    <w:rsid w:val="00A079C1"/>
    <w:rsid w:val="00A12520"/>
    <w:rsid w:val="00A12BCF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4D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3F6"/>
    <w:rsid w:val="00AA7439"/>
    <w:rsid w:val="00AB047E"/>
    <w:rsid w:val="00AB0B0A"/>
    <w:rsid w:val="00AB0BB7"/>
    <w:rsid w:val="00AB22C6"/>
    <w:rsid w:val="00AB2AD0"/>
    <w:rsid w:val="00AB3E3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964"/>
    <w:rsid w:val="00B41CD9"/>
    <w:rsid w:val="00B427E6"/>
    <w:rsid w:val="00B428A6"/>
    <w:rsid w:val="00B43E1F"/>
    <w:rsid w:val="00B45FBC"/>
    <w:rsid w:val="00B475E3"/>
    <w:rsid w:val="00B51A7D"/>
    <w:rsid w:val="00B535C2"/>
    <w:rsid w:val="00B55544"/>
    <w:rsid w:val="00B601C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EEB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85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D2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D0B"/>
    <w:rsid w:val="00D33387"/>
    <w:rsid w:val="00D402FB"/>
    <w:rsid w:val="00D47280"/>
    <w:rsid w:val="00D47D7A"/>
    <w:rsid w:val="00D50ABD"/>
    <w:rsid w:val="00D55290"/>
    <w:rsid w:val="00D57791"/>
    <w:rsid w:val="00D6046A"/>
    <w:rsid w:val="00D6075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860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29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8CB"/>
    <w:rsid w:val="00E170B7"/>
    <w:rsid w:val="00E177DD"/>
    <w:rsid w:val="00E20900"/>
    <w:rsid w:val="00E20C7F"/>
    <w:rsid w:val="00E2396E"/>
    <w:rsid w:val="00E24728"/>
    <w:rsid w:val="00E276AC"/>
    <w:rsid w:val="00E34A35"/>
    <w:rsid w:val="00E3657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BE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5A8"/>
    <w:rsid w:val="00EF0B96"/>
    <w:rsid w:val="00EF3389"/>
    <w:rsid w:val="00EF3486"/>
    <w:rsid w:val="00EF3BE4"/>
    <w:rsid w:val="00EF47AF"/>
    <w:rsid w:val="00EF53B6"/>
    <w:rsid w:val="00F00B73"/>
    <w:rsid w:val="00F0681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A52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C4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3E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DD974"/>
  <w15:docId w15:val="{8D1120BF-863F-4EFB-803B-60222B8F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5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4752D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93F1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16CE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3BCAFF-8394-4D64-8E99-122B546E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Babiak Agnieszka</cp:lastModifiedBy>
  <cp:revision>2</cp:revision>
  <cp:lastPrinted>2012-04-23T06:39:00Z</cp:lastPrinted>
  <dcterms:created xsi:type="dcterms:W3CDTF">2022-10-17T11:51:00Z</dcterms:created>
  <dcterms:modified xsi:type="dcterms:W3CDTF">2022-10-17T11:51:00Z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