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8547" w14:textId="48F9ED3C" w:rsidR="00707426" w:rsidRPr="00707426" w:rsidRDefault="00707426" w:rsidP="00707426">
      <w:pPr>
        <w:pStyle w:val="OZNPROJEKTUwskazaniedatylubwersjiprojektu"/>
      </w:pPr>
      <w:r w:rsidRPr="00707426">
        <w:t xml:space="preserve">Projekt z dnia </w:t>
      </w:r>
      <w:r w:rsidR="00786D1E">
        <w:t>2</w:t>
      </w:r>
      <w:r w:rsidR="00DA4F33">
        <w:t>5</w:t>
      </w:r>
      <w:r w:rsidR="00786D1E">
        <w:t xml:space="preserve"> lipca </w:t>
      </w:r>
      <w:r w:rsidRPr="00707426">
        <w:t>202</w:t>
      </w:r>
      <w:r w:rsidR="001168EE">
        <w:t>3</w:t>
      </w:r>
      <w:r w:rsidRPr="00707426">
        <w:t xml:space="preserve"> r.</w:t>
      </w:r>
    </w:p>
    <w:p w14:paraId="5DF8B77A" w14:textId="2F5963B9" w:rsidR="00707426" w:rsidRPr="00707426" w:rsidRDefault="00707426" w:rsidP="00707426">
      <w:pPr>
        <w:pStyle w:val="OZNRODZAKTUtznustawalubrozporzdzenieiorganwydajcy"/>
      </w:pPr>
      <w:r w:rsidRPr="00707426">
        <w:t>ROZPORZĄDZENIE</w:t>
      </w:r>
    </w:p>
    <w:p w14:paraId="29A3B67D" w14:textId="370EEFBD" w:rsidR="00707426" w:rsidRPr="00707426" w:rsidRDefault="00707426" w:rsidP="00707426">
      <w:pPr>
        <w:pStyle w:val="OZNRODZAKTUtznustawalubrozporzdzenieiorganwydajcy"/>
      </w:pPr>
      <w:r w:rsidRPr="00707426">
        <w:t>MINISTRA INFRASTRUKTURY</w:t>
      </w:r>
      <w:r w:rsidRPr="00E67BA5">
        <w:rPr>
          <w:rStyle w:val="IGPindeksgrnyipogrubienie"/>
        </w:rPr>
        <w:footnoteReference w:id="1"/>
      </w:r>
      <w:r w:rsidRPr="00E67BA5">
        <w:rPr>
          <w:rStyle w:val="IGPindeksgrnyipogrubienie"/>
        </w:rPr>
        <w:t>)</w:t>
      </w:r>
    </w:p>
    <w:p w14:paraId="089C93DC" w14:textId="1D36443A" w:rsidR="00707426" w:rsidRPr="00707426" w:rsidRDefault="00707426" w:rsidP="00707426">
      <w:pPr>
        <w:pStyle w:val="DATAAKTUdatauchwalenialubwydaniaaktu"/>
      </w:pPr>
      <w:r w:rsidRPr="00707426">
        <w:t>z dnia ……………</w:t>
      </w:r>
      <w:r w:rsidR="0017316B">
        <w:t xml:space="preserve"> </w:t>
      </w:r>
      <w:r w:rsidRPr="00707426">
        <w:t>202</w:t>
      </w:r>
      <w:r w:rsidR="001168EE">
        <w:t>3</w:t>
      </w:r>
      <w:r w:rsidRPr="00707426">
        <w:t xml:space="preserve"> r.</w:t>
      </w:r>
    </w:p>
    <w:p w14:paraId="79E1061B" w14:textId="70D847D4" w:rsidR="00707426" w:rsidRPr="00707426" w:rsidRDefault="00707426" w:rsidP="00707426">
      <w:pPr>
        <w:pStyle w:val="TYTUAKTUprzedmiotregulacjiustawylubrozporzdzenia"/>
      </w:pPr>
      <w:r w:rsidRPr="00707426">
        <w:t xml:space="preserve">w sprawie wprowadzenia do stosowania wymagań </w:t>
      </w:r>
      <w:r w:rsidR="00961EC4">
        <w:t xml:space="preserve">ustanowionych przez </w:t>
      </w:r>
      <w:r w:rsidRPr="00707426">
        <w:t>Organizacj</w:t>
      </w:r>
      <w:r w:rsidR="00961EC4">
        <w:t>ę</w:t>
      </w:r>
      <w:r w:rsidRPr="00707426">
        <w:t xml:space="preserve"> Międzynarodowego Lotnictwa Cywilnego w zakresie procedur lotu oraz procedur służb żeglugi powietrznej</w:t>
      </w:r>
    </w:p>
    <w:p w14:paraId="48B439F0" w14:textId="7F6C8AC0" w:rsidR="00707426" w:rsidRPr="00707426" w:rsidRDefault="00707426" w:rsidP="00663C0A">
      <w:pPr>
        <w:pStyle w:val="NIEARTTEKSTtekstnieartykuowanynppodstprawnarozplubpreambua"/>
      </w:pPr>
      <w:r w:rsidRPr="00707426">
        <w:t xml:space="preserve">Na podstawie art. 3 ust. 4 pkt 1 ustawy z dnia 3 lipca 2002 r. – Prawo lotnicze </w:t>
      </w:r>
      <w:r w:rsidR="00E932E7" w:rsidRPr="00192206">
        <w:t>(</w:t>
      </w:r>
      <w:bookmarkStart w:id="0" w:name="_Hlk109312978"/>
      <w:r w:rsidR="00E932E7" w:rsidRPr="00E932E7">
        <w:t>Dz. U. z 2022 r. poz. 1235, 1715, 1846, 2185</w:t>
      </w:r>
      <w:bookmarkEnd w:id="0"/>
      <w:r w:rsidR="00E932E7" w:rsidRPr="00E932E7">
        <w:t xml:space="preserve"> i 2642)</w:t>
      </w:r>
      <w:r w:rsidRPr="00707426">
        <w:t xml:space="preserve"> zarządza się, co następuje:</w:t>
      </w:r>
    </w:p>
    <w:p w14:paraId="451F770A" w14:textId="57CC06E0" w:rsidR="00707426" w:rsidRPr="00707426" w:rsidRDefault="00707426" w:rsidP="00707426">
      <w:pPr>
        <w:pStyle w:val="ARTartustawynprozporzdzenia"/>
      </w:pPr>
      <w:r w:rsidRPr="00707426">
        <w:rPr>
          <w:rStyle w:val="Ppogrubienie"/>
        </w:rPr>
        <w:t>§ 1.</w:t>
      </w:r>
      <w:r>
        <w:t> </w:t>
      </w:r>
      <w:r w:rsidR="00E932E7">
        <w:t>W zakresie nieuregulowanym przepisami prawa Unii Europejskiej w</w:t>
      </w:r>
      <w:r w:rsidR="00E932E7" w:rsidRPr="00192206">
        <w:t>prowadza się do stosowania</w:t>
      </w:r>
      <w:r w:rsidR="00E932E7">
        <w:t xml:space="preserve"> </w:t>
      </w:r>
      <w:r w:rsidR="00E932E7" w:rsidRPr="00192206">
        <w:t xml:space="preserve">wymagania </w:t>
      </w:r>
      <w:r w:rsidRPr="00707426">
        <w:t>ustanowione przez Organizację Międzynarodowego Lotnictwa Cywilnego (ICAO):</w:t>
      </w:r>
    </w:p>
    <w:p w14:paraId="7939CB9C" w14:textId="5B452EF5" w:rsidR="00E04D2B" w:rsidRDefault="00996182" w:rsidP="00663C0A">
      <w:pPr>
        <w:pStyle w:val="PKTpunkt"/>
      </w:pPr>
      <w:r>
        <w:t>1)</w:t>
      </w:r>
      <w:r w:rsidR="007E1B87" w:rsidRPr="007514CC">
        <w:tab/>
      </w:r>
      <w:r w:rsidR="00707426">
        <w:t>„</w:t>
      </w:r>
      <w:r w:rsidR="00707426" w:rsidRPr="00707426">
        <w:t>Procedury Służb Żeglugi Powietrznej – Operacje Statków Powietrznych</w:t>
      </w:r>
      <w:r w:rsidR="00707426">
        <w:t>”</w:t>
      </w:r>
      <w:r w:rsidR="00707426" w:rsidRPr="00707426">
        <w:t xml:space="preserve"> (</w:t>
      </w:r>
      <w:proofErr w:type="spellStart"/>
      <w:r w:rsidR="00707426" w:rsidRPr="00707426">
        <w:t>Doc</w:t>
      </w:r>
      <w:proofErr w:type="spellEnd"/>
      <w:r w:rsidR="00707426" w:rsidRPr="00707426">
        <w:t xml:space="preserve"> 8168)</w:t>
      </w:r>
      <w:r w:rsidR="00E04D2B">
        <w:t>:</w:t>
      </w:r>
    </w:p>
    <w:p w14:paraId="6E110A9D" w14:textId="74E8D9C7" w:rsidR="00E04D2B" w:rsidRDefault="00E04D2B" w:rsidP="002F4DF9">
      <w:pPr>
        <w:pStyle w:val="LITlitera"/>
      </w:pPr>
      <w:r>
        <w:t>a)</w:t>
      </w:r>
      <w:r w:rsidR="007E1B87" w:rsidRPr="006C7DB3">
        <w:tab/>
      </w:r>
      <w:r w:rsidR="00707426" w:rsidRPr="00707426">
        <w:t xml:space="preserve">tom I </w:t>
      </w:r>
      <w:r w:rsidR="00707426">
        <w:t>„</w:t>
      </w:r>
      <w:r w:rsidR="00707426" w:rsidRPr="00707426">
        <w:t>Procedury lotu</w:t>
      </w:r>
      <w:r w:rsidR="00707426">
        <w:t>”</w:t>
      </w:r>
      <w:r w:rsidR="00EE3DE7">
        <w:t>,</w:t>
      </w:r>
      <w:r w:rsidR="00707426" w:rsidRPr="00707426">
        <w:t xml:space="preserve"> </w:t>
      </w:r>
      <w:r w:rsidR="00E932E7" w:rsidRPr="0017316B">
        <w:t xml:space="preserve">ogłoszone w załączniku do obwieszczenia nr </w:t>
      </w:r>
      <w:r>
        <w:t>6/2023</w:t>
      </w:r>
      <w:r w:rsidR="00E932E7" w:rsidRPr="0017316B">
        <w:t xml:space="preserve"> Prezesa Urzędu Lotnictwa Cywilnego z dnia </w:t>
      </w:r>
      <w:r>
        <w:t>21 kwietnia 2023 r.</w:t>
      </w:r>
      <w:r w:rsidR="00E932E7" w:rsidRPr="0017316B">
        <w:t xml:space="preserve"> w sprawie ogłoszenia </w:t>
      </w:r>
      <w:r w:rsidRPr="00E04D2B">
        <w:t>wymagań ustanowionych przez Organizację Międzynarodowego Lotnictwa Cywilnego (ICAO) w</w:t>
      </w:r>
      <w:r w:rsidR="00961EC4">
        <w:t xml:space="preserve"> </w:t>
      </w:r>
      <w:r w:rsidRPr="00E04D2B">
        <w:t>Doc. 8168 – Procedury Służb Żeglugi Powietrznej – Operacje Statków Powietrznych, tom I</w:t>
      </w:r>
      <w:r w:rsidR="00961EC4">
        <w:t xml:space="preserve"> </w:t>
      </w:r>
      <w:r w:rsidRPr="00E04D2B">
        <w:t>„Procedury lotu”</w:t>
      </w:r>
      <w:r w:rsidR="00E932E7" w:rsidRPr="0017316B">
        <w:t xml:space="preserve"> (Dz. Urz. ULC poz. </w:t>
      </w:r>
      <w:r>
        <w:t>22</w:t>
      </w:r>
      <w:r w:rsidR="00E932E7" w:rsidRPr="0017316B">
        <w:t>)</w:t>
      </w:r>
      <w:r w:rsidR="007A6104">
        <w:t>,</w:t>
      </w:r>
    </w:p>
    <w:p w14:paraId="443D4257" w14:textId="1FA3E87D" w:rsidR="00E04D2B" w:rsidRDefault="00E04D2B" w:rsidP="002F4DF9">
      <w:pPr>
        <w:pStyle w:val="LITlitera"/>
      </w:pPr>
      <w:r>
        <w:t>b)</w:t>
      </w:r>
      <w:r w:rsidR="007E1B87" w:rsidRPr="006C7DB3">
        <w:tab/>
      </w:r>
      <w:r w:rsidR="00707426" w:rsidRPr="00707426">
        <w:t xml:space="preserve">tom II </w:t>
      </w:r>
      <w:r w:rsidR="00707426">
        <w:t>„</w:t>
      </w:r>
      <w:r w:rsidR="00707426" w:rsidRPr="00707426">
        <w:t>Opracowywanie procedur lotu z widocznością i według wskazań przyrządów</w:t>
      </w:r>
      <w:r w:rsidR="00707426">
        <w:t>”</w:t>
      </w:r>
      <w:r w:rsidR="00707426" w:rsidRPr="00707426">
        <w:t xml:space="preserve">, </w:t>
      </w:r>
      <w:r w:rsidR="0017316B" w:rsidRPr="0017316B">
        <w:t xml:space="preserve">ogłoszone w załączniku do obwieszczenia nr </w:t>
      </w:r>
      <w:r w:rsidR="008F0B60">
        <w:t>13</w:t>
      </w:r>
      <w:r w:rsidR="0017316B" w:rsidRPr="0017316B">
        <w:t xml:space="preserve"> Prezesa Urzędu Lotnictwa Cywilnego z dnia </w:t>
      </w:r>
      <w:r>
        <w:t>13 września 2022 r.</w:t>
      </w:r>
      <w:r w:rsidR="0017316B" w:rsidRPr="0017316B">
        <w:t xml:space="preserve"> w sprawie ogłoszenia </w:t>
      </w:r>
      <w:r w:rsidRPr="00E04D2B">
        <w:t>wymagań ustanowionych przez Organizację Międzynarodowego Lotnictwa Cywilnego (ICAO) w</w:t>
      </w:r>
      <w:r w:rsidR="00961EC4">
        <w:t xml:space="preserve"> </w:t>
      </w:r>
      <w:r w:rsidRPr="00E04D2B">
        <w:t>Doc. 8168 – Procedury Służb Żeglugi Powietrznej – Operacje Statków Powietrznych, tom II „Opracowywanie procedur lotu z</w:t>
      </w:r>
      <w:r w:rsidR="00961EC4">
        <w:t xml:space="preserve"> </w:t>
      </w:r>
      <w:r w:rsidRPr="00E04D2B">
        <w:t>widocznością i</w:t>
      </w:r>
      <w:r w:rsidR="00961EC4">
        <w:t xml:space="preserve"> </w:t>
      </w:r>
      <w:r w:rsidRPr="00E04D2B">
        <w:t>według wskazań przyrządów”</w:t>
      </w:r>
      <w:r w:rsidR="0017316B" w:rsidRPr="0017316B">
        <w:t xml:space="preserve"> (Dz. Urz. ULC poz. </w:t>
      </w:r>
      <w:r>
        <w:t>50</w:t>
      </w:r>
      <w:r w:rsidR="0017316B" w:rsidRPr="0017316B">
        <w:t>)</w:t>
      </w:r>
      <w:r>
        <w:t>,</w:t>
      </w:r>
    </w:p>
    <w:p w14:paraId="6326A614" w14:textId="15790B04" w:rsidR="00707426" w:rsidRDefault="00E04D2B" w:rsidP="00053D01">
      <w:pPr>
        <w:pStyle w:val="LITlitera"/>
      </w:pPr>
      <w:r>
        <w:t>c)</w:t>
      </w:r>
      <w:r w:rsidR="007E1B87" w:rsidRPr="006C7DB3">
        <w:tab/>
      </w:r>
      <w:bookmarkStart w:id="1" w:name="_Hlk135046889"/>
      <w:r>
        <w:t xml:space="preserve">tom III </w:t>
      </w:r>
      <w:r w:rsidR="00053D01" w:rsidRPr="00053D01">
        <w:t>„Procedury operacyjne statków powietrznych”</w:t>
      </w:r>
      <w:bookmarkEnd w:id="1"/>
      <w:r w:rsidR="00EE3DE7">
        <w:t>,</w:t>
      </w:r>
      <w:r w:rsidR="00053D01">
        <w:t xml:space="preserve"> </w:t>
      </w:r>
      <w:r w:rsidR="00053D01" w:rsidRPr="00053D01">
        <w:t xml:space="preserve">ogłoszone w załączniku do obwieszczenia nr </w:t>
      </w:r>
      <w:r w:rsidR="00053D01">
        <w:t>7/2023</w:t>
      </w:r>
      <w:r w:rsidR="00053D01" w:rsidRPr="00053D01">
        <w:t xml:space="preserve"> Prezesa Urzędu Lotnictwa Cywilnego z dnia </w:t>
      </w:r>
      <w:r w:rsidR="00053D01">
        <w:t>21</w:t>
      </w:r>
      <w:r w:rsidR="00053D01" w:rsidRPr="00053D01">
        <w:t xml:space="preserve"> </w:t>
      </w:r>
      <w:r w:rsidR="00053D01">
        <w:t>kwietnia</w:t>
      </w:r>
      <w:r w:rsidR="00053D01" w:rsidRPr="00053D01">
        <w:t xml:space="preserve"> 202</w:t>
      </w:r>
      <w:r w:rsidR="00053D01">
        <w:t>3</w:t>
      </w:r>
      <w:r w:rsidR="00053D01" w:rsidRPr="00053D01">
        <w:t xml:space="preserve"> r. w sprawie ogłoszenia</w:t>
      </w:r>
      <w:r w:rsidR="00053D01">
        <w:t xml:space="preserve"> </w:t>
      </w:r>
      <w:r w:rsidR="00053D01" w:rsidRPr="00053D01">
        <w:t xml:space="preserve">wymagań ustanowionych przez Organizację </w:t>
      </w:r>
      <w:r w:rsidR="00053D01" w:rsidRPr="00053D01">
        <w:lastRenderedPageBreak/>
        <w:t>Międzynarodowego Lotnictwa Cywilnego (ICAO) w</w:t>
      </w:r>
      <w:r w:rsidR="0047499A">
        <w:t xml:space="preserve"> </w:t>
      </w:r>
      <w:r w:rsidR="00053D01" w:rsidRPr="00053D01">
        <w:t>Doc. 8168 – Procedury Służb Żeglugi Powietrznej – Operacje Statków Powietrznych, Tom III „Procedury operacyjne statków powietrznych”</w:t>
      </w:r>
      <w:r w:rsidR="00053D01">
        <w:t xml:space="preserve"> </w:t>
      </w:r>
      <w:r w:rsidR="00053D01" w:rsidRPr="00053D01">
        <w:t xml:space="preserve">(Dz. Urz. ULC poz. </w:t>
      </w:r>
      <w:r w:rsidR="00053D01">
        <w:t>23</w:t>
      </w:r>
      <w:r w:rsidR="00053D01" w:rsidRPr="00053D01">
        <w:t>)</w:t>
      </w:r>
    </w:p>
    <w:p w14:paraId="6EEBEE92" w14:textId="5FA84555" w:rsidR="00053D01" w:rsidRPr="00707426" w:rsidRDefault="00053D01" w:rsidP="002F4DF9">
      <w:pPr>
        <w:pStyle w:val="CZWSPLITczwsplnaliter"/>
      </w:pPr>
      <w:r w:rsidRPr="00053D01">
        <w:t>–</w:t>
      </w:r>
      <w:r w:rsidR="005227A6">
        <w:tab/>
      </w:r>
      <w:r w:rsidRPr="00053D01">
        <w:t>w zakresie procedur lotu</w:t>
      </w:r>
      <w:r>
        <w:t>;</w:t>
      </w:r>
    </w:p>
    <w:p w14:paraId="5E0B8A29" w14:textId="4AB71568" w:rsidR="002F5734" w:rsidRPr="00EE3DE7" w:rsidRDefault="00996182" w:rsidP="00663C0A">
      <w:pPr>
        <w:pStyle w:val="PKTpunkt"/>
      </w:pPr>
      <w:r>
        <w:t>2)</w:t>
      </w:r>
      <w:r w:rsidR="007E1B87" w:rsidRPr="007514CC">
        <w:tab/>
      </w:r>
      <w:bookmarkStart w:id="2" w:name="_Hlk135047157"/>
      <w:r w:rsidR="00707426" w:rsidRPr="00EE3DE7">
        <w:t xml:space="preserve">„Podręcznik </w:t>
      </w:r>
      <w:r w:rsidR="009C6EF5">
        <w:t>z</w:t>
      </w:r>
      <w:r w:rsidR="009C6EF5" w:rsidRPr="00EE3DE7">
        <w:t>apewni</w:t>
      </w:r>
      <w:r w:rsidR="009C6EF5">
        <w:t>a</w:t>
      </w:r>
      <w:r w:rsidR="009C6EF5" w:rsidRPr="00EE3DE7">
        <w:t xml:space="preserve">nia </w:t>
      </w:r>
      <w:r w:rsidR="00A84584">
        <w:t>j</w:t>
      </w:r>
      <w:r w:rsidR="00707426" w:rsidRPr="00EE3DE7">
        <w:t xml:space="preserve">akości </w:t>
      </w:r>
      <w:r w:rsidR="00A84584">
        <w:t>p</w:t>
      </w:r>
      <w:r w:rsidR="00707426" w:rsidRPr="00EE3DE7">
        <w:t xml:space="preserve">rojektowania </w:t>
      </w:r>
      <w:r w:rsidR="00A84584">
        <w:t>p</w:t>
      </w:r>
      <w:r w:rsidR="00707426" w:rsidRPr="00EE3DE7">
        <w:t xml:space="preserve">rocedur </w:t>
      </w:r>
      <w:r w:rsidR="00A84584">
        <w:t>l</w:t>
      </w:r>
      <w:r w:rsidR="00707426" w:rsidRPr="00EE3DE7">
        <w:t>otu” (</w:t>
      </w:r>
      <w:proofErr w:type="spellStart"/>
      <w:r w:rsidR="00707426" w:rsidRPr="00EE3DE7">
        <w:t>Doc</w:t>
      </w:r>
      <w:proofErr w:type="spellEnd"/>
      <w:r w:rsidR="00707426" w:rsidRPr="00EE3DE7">
        <w:t xml:space="preserve"> 9906)</w:t>
      </w:r>
      <w:bookmarkEnd w:id="2"/>
      <w:r w:rsidR="002F5734">
        <w:t>:</w:t>
      </w:r>
    </w:p>
    <w:p w14:paraId="480D6B3E" w14:textId="79266E47" w:rsidR="002F4DF9" w:rsidRPr="00EE3DE7" w:rsidRDefault="002F5734" w:rsidP="002F4DF9">
      <w:pPr>
        <w:pStyle w:val="LITlitera"/>
      </w:pPr>
      <w:r>
        <w:t>a)</w:t>
      </w:r>
      <w:r w:rsidR="007E1B87" w:rsidRPr="006C7DB3">
        <w:tab/>
      </w:r>
      <w:bookmarkStart w:id="3" w:name="_Hlk135047207"/>
      <w:r w:rsidR="00707426" w:rsidRPr="00EE3DE7">
        <w:t xml:space="preserve">tom </w:t>
      </w:r>
      <w:r w:rsidR="00AF04FA">
        <w:t>1</w:t>
      </w:r>
      <w:r w:rsidR="00AF04FA" w:rsidRPr="00EE3DE7">
        <w:t xml:space="preserve"> </w:t>
      </w:r>
      <w:r w:rsidR="00707426" w:rsidRPr="00EE3DE7">
        <w:t xml:space="preserve">„System </w:t>
      </w:r>
      <w:r w:rsidR="00A84584">
        <w:t>z</w:t>
      </w:r>
      <w:r w:rsidR="00707426" w:rsidRPr="00EE3DE7">
        <w:t>apewni</w:t>
      </w:r>
      <w:r w:rsidR="00A84584">
        <w:t>a</w:t>
      </w:r>
      <w:r w:rsidR="00707426" w:rsidRPr="00EE3DE7">
        <w:t xml:space="preserve">nia </w:t>
      </w:r>
      <w:r w:rsidR="00A84584">
        <w:t>j</w:t>
      </w:r>
      <w:r w:rsidR="00707426" w:rsidRPr="00EE3DE7">
        <w:t xml:space="preserve">akości </w:t>
      </w:r>
      <w:r w:rsidR="00A84584">
        <w:t>p</w:t>
      </w:r>
      <w:r w:rsidR="00707426" w:rsidRPr="00EE3DE7">
        <w:t xml:space="preserve">rojektowania </w:t>
      </w:r>
      <w:r w:rsidR="00A84584">
        <w:t>p</w:t>
      </w:r>
      <w:r w:rsidR="00707426" w:rsidRPr="00EE3DE7">
        <w:t xml:space="preserve">rocedur </w:t>
      </w:r>
      <w:r w:rsidR="00A84584">
        <w:t>l</w:t>
      </w:r>
      <w:r w:rsidR="00707426" w:rsidRPr="00EE3DE7">
        <w:t>otu”</w:t>
      </w:r>
      <w:bookmarkEnd w:id="3"/>
      <w:r w:rsidR="00EE3DE7">
        <w:t>,</w:t>
      </w:r>
      <w:r w:rsidR="00E932E7" w:rsidRPr="00E932E7">
        <w:t xml:space="preserve"> ogłoszon</w:t>
      </w:r>
      <w:r w:rsidR="00B77F08">
        <w:t>y</w:t>
      </w:r>
      <w:r w:rsidR="00E932E7" w:rsidRPr="00E932E7">
        <w:t xml:space="preserve"> w załączniku do obwieszczenia nr </w:t>
      </w:r>
      <w:r w:rsidR="002344EE">
        <w:t>10/2023</w:t>
      </w:r>
      <w:r w:rsidR="00E932E7" w:rsidRPr="00E932E7">
        <w:t xml:space="preserve"> Prezesa Urzędu Lotnictwa Cywilnego z dnia </w:t>
      </w:r>
      <w:r w:rsidR="002344EE">
        <w:t>4 maja 2023</w:t>
      </w:r>
      <w:r w:rsidR="00E932E7" w:rsidRPr="00E932E7">
        <w:t xml:space="preserve"> r. w sprawie </w:t>
      </w:r>
      <w:r w:rsidR="00E932E7" w:rsidRPr="002F4DF9">
        <w:t>ogłoszenia</w:t>
      </w:r>
      <w:r w:rsidR="00E932E7" w:rsidRPr="00E932E7">
        <w:t xml:space="preserve"> </w:t>
      </w:r>
      <w:r w:rsidR="002344EE" w:rsidRPr="002344EE">
        <w:t>wymagań ustanowionych przez Organizację Międzynarodowego Lotnictwa Cywilnego (ICAO) w</w:t>
      </w:r>
      <w:r w:rsidR="0047499A">
        <w:t xml:space="preserve"> </w:t>
      </w:r>
      <w:r w:rsidR="002344EE" w:rsidRPr="002344EE">
        <w:t>Doc. 9906 – Podręcznik zapewniania jakości projektowania procedur lotu, tom 1</w:t>
      </w:r>
      <w:r w:rsidR="0047499A">
        <w:t xml:space="preserve"> </w:t>
      </w:r>
      <w:r w:rsidR="002344EE" w:rsidRPr="002344EE">
        <w:t>„System zapewniania jakości projektowania procedur lotu”</w:t>
      </w:r>
      <w:r w:rsidR="00E932E7" w:rsidRPr="00E932E7">
        <w:t xml:space="preserve"> (Dz. Urz. ULC poz. </w:t>
      </w:r>
      <w:r w:rsidR="002344EE">
        <w:t>26</w:t>
      </w:r>
      <w:r w:rsidR="00E932E7" w:rsidRPr="00E932E7">
        <w:t>)</w:t>
      </w:r>
      <w:r w:rsidR="002F4DF9">
        <w:t>,</w:t>
      </w:r>
    </w:p>
    <w:p w14:paraId="57730930" w14:textId="5D209B9F" w:rsidR="002F4DF9" w:rsidRDefault="002F4DF9" w:rsidP="002F4DF9">
      <w:pPr>
        <w:pStyle w:val="LITlitera"/>
      </w:pPr>
      <w:r>
        <w:t>b)</w:t>
      </w:r>
      <w:r w:rsidR="007E1B87" w:rsidRPr="006C7DB3">
        <w:tab/>
      </w:r>
      <w:bookmarkStart w:id="4" w:name="_Hlk135047247"/>
      <w:r w:rsidR="00707426" w:rsidRPr="00EE3DE7">
        <w:t xml:space="preserve">tom </w:t>
      </w:r>
      <w:r w:rsidR="00AF04FA">
        <w:t>5</w:t>
      </w:r>
      <w:r w:rsidR="00AF04FA" w:rsidRPr="00EE3DE7">
        <w:t xml:space="preserve"> </w:t>
      </w:r>
      <w:r w:rsidR="00707426" w:rsidRPr="00EE3DE7">
        <w:t xml:space="preserve">„Walidacja </w:t>
      </w:r>
      <w:r w:rsidR="00A84584" w:rsidRPr="002F4DF9">
        <w:t>instrumentalnych</w:t>
      </w:r>
      <w:r w:rsidR="00A84584" w:rsidRPr="00A84584">
        <w:t xml:space="preserve"> procedur lotu</w:t>
      </w:r>
      <w:r w:rsidR="00707426" w:rsidRPr="00EE3DE7">
        <w:t>”</w:t>
      </w:r>
      <w:bookmarkEnd w:id="4"/>
      <w:r w:rsidR="00707426" w:rsidRPr="00EE3DE7">
        <w:t>,</w:t>
      </w:r>
      <w:r w:rsidR="0017316B">
        <w:t xml:space="preserve"> </w:t>
      </w:r>
      <w:r w:rsidR="0017316B" w:rsidRPr="0017316B">
        <w:t>ogłoszon</w:t>
      </w:r>
      <w:r w:rsidR="00B77F08">
        <w:t>y</w:t>
      </w:r>
      <w:r w:rsidR="0017316B" w:rsidRPr="0017316B">
        <w:t xml:space="preserve"> w załączniku do obwieszczenia nr </w:t>
      </w:r>
      <w:r w:rsidR="00A84584">
        <w:t xml:space="preserve">12 </w:t>
      </w:r>
      <w:r w:rsidR="0017316B" w:rsidRPr="0017316B">
        <w:t xml:space="preserve">Prezesa Urzędu Lotnictwa Cywilnego z dnia </w:t>
      </w:r>
      <w:r w:rsidR="00A84584">
        <w:t>28 lipca 2022</w:t>
      </w:r>
      <w:r w:rsidR="0017316B" w:rsidRPr="0017316B">
        <w:t xml:space="preserve"> r. w sprawie ogłoszenia </w:t>
      </w:r>
      <w:r w:rsidR="00A84584">
        <w:t>w</w:t>
      </w:r>
      <w:r w:rsidR="00A84584" w:rsidRPr="00A84584">
        <w:t xml:space="preserve">ymagań ustanowionych przez Organizację Międzynarodowego Lotnictwa Cywilnego (ICAO) w Doc. 9906 – Podręcznik zapewniania jakości </w:t>
      </w:r>
      <w:r w:rsidR="009C6EF5">
        <w:t xml:space="preserve">w procesie </w:t>
      </w:r>
      <w:r w:rsidR="00A84584" w:rsidRPr="00A84584">
        <w:t>projektowania procedur lotu, tom 5 „Walidacja instrumentalnych procedur lotu”</w:t>
      </w:r>
      <w:r w:rsidR="0017316B" w:rsidRPr="0017316B">
        <w:t xml:space="preserve"> (Dz. Urz. ULC poz. </w:t>
      </w:r>
      <w:r w:rsidR="00A84584">
        <w:t>44</w:t>
      </w:r>
      <w:r w:rsidR="0017316B" w:rsidRPr="0017316B">
        <w:t>)</w:t>
      </w:r>
    </w:p>
    <w:p w14:paraId="5CBE393C" w14:textId="46FF139B" w:rsidR="00707426" w:rsidRPr="00EE3DE7" w:rsidRDefault="00707426" w:rsidP="002F4DF9">
      <w:pPr>
        <w:pStyle w:val="CZWSPLITczwsplnaliter"/>
      </w:pPr>
      <w:r w:rsidRPr="00EE3DE7">
        <w:t>–</w:t>
      </w:r>
      <w:r w:rsidR="006C5150">
        <w:tab/>
      </w:r>
      <w:r w:rsidRPr="00707426">
        <w:t xml:space="preserve">w zakresie </w:t>
      </w:r>
      <w:bookmarkStart w:id="5" w:name="_Hlk68090343"/>
      <w:r w:rsidRPr="00707426">
        <w:t>procedur służb żeglugi powietrznej</w:t>
      </w:r>
      <w:bookmarkEnd w:id="5"/>
      <w:r w:rsidRPr="00707426">
        <w:t>.</w:t>
      </w:r>
    </w:p>
    <w:p w14:paraId="08A6A930" w14:textId="615D9063" w:rsidR="00707426" w:rsidRPr="00707426" w:rsidRDefault="00707426" w:rsidP="00707426">
      <w:pPr>
        <w:pStyle w:val="ARTartustawynprozporzdzenia"/>
      </w:pPr>
      <w:r w:rsidRPr="00707426">
        <w:rPr>
          <w:rStyle w:val="Ppogrubienie"/>
        </w:rPr>
        <w:t>§ 2.</w:t>
      </w:r>
      <w:r>
        <w:t> </w:t>
      </w:r>
      <w:r w:rsidRPr="00707426">
        <w:t xml:space="preserve">Kompetencje i obowiązki </w:t>
      </w:r>
      <w:r>
        <w:t>„</w:t>
      </w:r>
      <w:r w:rsidRPr="00707426">
        <w:t>właściwej władzy</w:t>
      </w:r>
      <w:r>
        <w:t>”</w:t>
      </w:r>
      <w:r w:rsidRPr="00707426">
        <w:t xml:space="preserve"> oraz </w:t>
      </w:r>
      <w:r>
        <w:t>„</w:t>
      </w:r>
      <w:r w:rsidRPr="00707426">
        <w:t>właściwej władzy ATS</w:t>
      </w:r>
      <w:r>
        <w:t>”</w:t>
      </w:r>
      <w:r w:rsidRPr="00707426">
        <w:t xml:space="preserve">, </w:t>
      </w:r>
      <w:r w:rsidR="00DD52B8">
        <w:t xml:space="preserve">określone w </w:t>
      </w:r>
      <w:r w:rsidR="0017316B">
        <w:t>wymaganiach, o których mowa w § 1</w:t>
      </w:r>
      <w:r w:rsidRPr="00707426">
        <w:t>, wykonuje instytucja zapewniająca służby ruchu lotniczego, wyznaczona na podstawie art. 12</w:t>
      </w:r>
      <w:r w:rsidR="0017316B">
        <w:t>7 ust. 2</w:t>
      </w:r>
      <w:r w:rsidRPr="00707426">
        <w:t xml:space="preserve"> ustawy z dnia 3 lipca 2002 r. – Prawo lotnicze.</w:t>
      </w:r>
    </w:p>
    <w:p w14:paraId="32719B7F" w14:textId="120BC78B" w:rsidR="00C806A6" w:rsidRDefault="00707426" w:rsidP="00707426">
      <w:pPr>
        <w:pStyle w:val="ARTartustawynprozporzdzenia"/>
      </w:pPr>
      <w:r w:rsidRPr="00707426">
        <w:rPr>
          <w:rStyle w:val="Ppogrubienie"/>
        </w:rPr>
        <w:t>§ </w:t>
      </w:r>
      <w:r w:rsidR="0017316B">
        <w:rPr>
          <w:rStyle w:val="Ppogrubienie"/>
        </w:rPr>
        <w:t>3</w:t>
      </w:r>
      <w:r w:rsidRPr="00707426">
        <w:rPr>
          <w:rStyle w:val="Ppogrubienie"/>
        </w:rPr>
        <w:t>.</w:t>
      </w:r>
      <w:r>
        <w:t> </w:t>
      </w:r>
      <w:r w:rsidR="00E4185F">
        <w:t>Ilekroć</w:t>
      </w:r>
      <w:r w:rsidR="00E64E50">
        <w:t xml:space="preserve"> w wymaganiach, o których mowa w § 1 pkt 2 lit. a, </w:t>
      </w:r>
      <w:r w:rsidR="007E1B87">
        <w:t xml:space="preserve">jest </w:t>
      </w:r>
      <w:r w:rsidR="00B22C27" w:rsidRPr="00B22C27">
        <w:t>mowa</w:t>
      </w:r>
      <w:r w:rsidR="00E64E50">
        <w:t xml:space="preserve"> o</w:t>
      </w:r>
      <w:r w:rsidR="00F956F3" w:rsidRPr="00F956F3">
        <w:t xml:space="preserve"> „ISO 9000:2000”</w:t>
      </w:r>
      <w:r w:rsidR="00C806A6">
        <w:t xml:space="preserve"> albo </w:t>
      </w:r>
      <w:r w:rsidR="00C806A6" w:rsidRPr="00C806A6">
        <w:t>„ISO 9001:2000”</w:t>
      </w:r>
      <w:r w:rsidR="00F956F3" w:rsidRPr="00F956F3">
        <w:t xml:space="preserve">, należy przez to rozumieć </w:t>
      </w:r>
      <w:r w:rsidR="00786D1E">
        <w:t xml:space="preserve">aktualne </w:t>
      </w:r>
      <w:r w:rsidR="00B22C27">
        <w:t>Polskie Normy</w:t>
      </w:r>
      <w:r w:rsidR="00342EB1">
        <w:t xml:space="preserve"> </w:t>
      </w:r>
      <w:r w:rsidR="00BC26DC">
        <w:t xml:space="preserve">ISO </w:t>
      </w:r>
      <w:r w:rsidR="00786D1E">
        <w:t xml:space="preserve">9000 albo </w:t>
      </w:r>
      <w:r w:rsidR="00BC26DC">
        <w:t xml:space="preserve">ISO </w:t>
      </w:r>
      <w:r w:rsidR="00786D1E">
        <w:t xml:space="preserve">9001 </w:t>
      </w:r>
      <w:r w:rsidR="00342EB1">
        <w:t xml:space="preserve">wprowadzające </w:t>
      </w:r>
      <w:r w:rsidR="00B22C27">
        <w:t>odpowiednio norm</w:t>
      </w:r>
      <w:r w:rsidR="00342EB1">
        <w:t>y</w:t>
      </w:r>
      <w:r w:rsidR="00B22C27">
        <w:t xml:space="preserve"> ISO </w:t>
      </w:r>
      <w:r w:rsidR="00B22C27" w:rsidRPr="00B22C27">
        <w:t>„Systemy zarządzania jakością – Podstawy i terminologia”</w:t>
      </w:r>
      <w:r w:rsidR="00B22C27">
        <w:t xml:space="preserve"> albo </w:t>
      </w:r>
      <w:r w:rsidR="00401C4A">
        <w:t>norm</w:t>
      </w:r>
      <w:r w:rsidR="00DD52B8">
        <w:t>y</w:t>
      </w:r>
      <w:r w:rsidR="00401C4A">
        <w:t xml:space="preserve"> ISO </w:t>
      </w:r>
      <w:r w:rsidR="00B22C27" w:rsidRPr="00B22C27">
        <w:t>„Systemy zarządzania jakością – Wymagania”</w:t>
      </w:r>
      <w:r w:rsidR="00B22C27">
        <w:t>.</w:t>
      </w:r>
    </w:p>
    <w:p w14:paraId="51D5E832" w14:textId="1DCFBE3D" w:rsidR="00707426" w:rsidRDefault="00056C59" w:rsidP="00707426">
      <w:pPr>
        <w:pStyle w:val="ARTartustawynprozporzdzenia"/>
      </w:pPr>
      <w:r w:rsidRPr="00056C59">
        <w:rPr>
          <w:rStyle w:val="Ppogrubienie"/>
        </w:rPr>
        <w:t>§ </w:t>
      </w:r>
      <w:r>
        <w:rPr>
          <w:rStyle w:val="Ppogrubienie"/>
        </w:rPr>
        <w:t>4</w:t>
      </w:r>
      <w:r w:rsidRPr="00056C59">
        <w:rPr>
          <w:rStyle w:val="Ppogrubienie"/>
        </w:rPr>
        <w:t>.</w:t>
      </w:r>
      <w:r w:rsidRPr="00056C59">
        <w:t> </w:t>
      </w:r>
      <w:r w:rsidR="00707426" w:rsidRPr="00707426">
        <w:t>Rozporządzenie wchodzi w życie po upływie 14 dni od dnia ogłoszenia.</w:t>
      </w:r>
    </w:p>
    <w:p w14:paraId="1639B031" w14:textId="77777777" w:rsidR="00707426" w:rsidRPr="00707426" w:rsidRDefault="00707426" w:rsidP="00044893">
      <w:pPr>
        <w:pStyle w:val="NAZORGWYDnazwaorganuwydajcegoprojektowanyakt"/>
        <w:ind w:left="0"/>
        <w:jc w:val="left"/>
      </w:pPr>
    </w:p>
    <w:p w14:paraId="455C430B" w14:textId="0FF8179B" w:rsidR="00BC26DC" w:rsidRDefault="00707426" w:rsidP="00044893">
      <w:pPr>
        <w:pStyle w:val="NAZORGWYDnazwaorganuwydajcegoprojektowanyakt"/>
      </w:pPr>
      <w:r w:rsidRPr="00707426">
        <w:t>MINISTER INFRASTRUKTURY</w:t>
      </w:r>
    </w:p>
    <w:p w14:paraId="3BAE4663" w14:textId="27CF1CD5" w:rsidR="00BC26DC" w:rsidRDefault="00BC26DC" w:rsidP="00BC26DC"/>
    <w:p w14:paraId="2992A90A" w14:textId="77777777" w:rsidR="00BC26DC" w:rsidRPr="00BC26DC" w:rsidRDefault="00BC26DC" w:rsidP="00BC26DC">
      <w:r w:rsidRPr="00BC26DC">
        <w:t>Za zgodność pod względem prawnym,</w:t>
      </w:r>
    </w:p>
    <w:p w14:paraId="7A6BADFC" w14:textId="77777777" w:rsidR="00BC26DC" w:rsidRPr="00BC26DC" w:rsidRDefault="00BC26DC" w:rsidP="00BC26DC">
      <w:r w:rsidRPr="00BC26DC">
        <w:t>legislacyjnym i redakcyjnym</w:t>
      </w:r>
    </w:p>
    <w:p w14:paraId="0FFE9615" w14:textId="77777777" w:rsidR="00BC26DC" w:rsidRPr="00BC26DC" w:rsidRDefault="00BC26DC" w:rsidP="00BC26DC">
      <w:r w:rsidRPr="00BC26DC">
        <w:lastRenderedPageBreak/>
        <w:t>Grzegorz Kuzka</w:t>
      </w:r>
    </w:p>
    <w:p w14:paraId="34D06F15" w14:textId="77777777" w:rsidR="00BC26DC" w:rsidRPr="00BC26DC" w:rsidRDefault="00BC26DC" w:rsidP="00BC26DC">
      <w:r w:rsidRPr="00BC26DC">
        <w:t>Zastępca Dyrektora Departamentu Prawnego</w:t>
      </w:r>
    </w:p>
    <w:p w14:paraId="3B424F19" w14:textId="77777777" w:rsidR="00BC26DC" w:rsidRPr="00BC26DC" w:rsidRDefault="00BC26DC" w:rsidP="00BC26DC">
      <w:r w:rsidRPr="00BC26DC">
        <w:t xml:space="preserve">w Ministerstwie Infrastruktury </w:t>
      </w:r>
    </w:p>
    <w:p w14:paraId="79E13D15" w14:textId="77777777" w:rsidR="00BC26DC" w:rsidRPr="00BC26DC" w:rsidRDefault="00BC26DC" w:rsidP="00BC26DC">
      <w:r w:rsidRPr="00BC26DC">
        <w:t>/-podpisano elektronicznie/</w:t>
      </w:r>
    </w:p>
    <w:p w14:paraId="4F91DB30" w14:textId="77777777" w:rsidR="00261A16" w:rsidRPr="00BC26DC" w:rsidRDefault="00261A16" w:rsidP="00BC26DC">
      <w:bookmarkStart w:id="6" w:name="_GoBack"/>
      <w:bookmarkEnd w:id="6"/>
    </w:p>
    <w:sectPr w:rsidR="00261A16" w:rsidRPr="00BC26D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4118" w16cex:dateUtc="2023-06-27T09:06:00Z"/>
  <w16cex:commentExtensible w16cex:durableId="28454131" w16cex:dateUtc="2023-06-27T09:06:00Z"/>
  <w16cex:commentExtensible w16cex:durableId="28454DAE" w16cex:dateUtc="2023-06-27T09:59:00Z"/>
  <w16cex:commentExtensible w16cex:durableId="286507D0" w16cex:dateUtc="2023-07-21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AD24B" w16cid:durableId="284534B8"/>
  <w16cid:commentId w16cid:paraId="3390E507" w16cid:durableId="28454118"/>
  <w16cid:commentId w16cid:paraId="655F07A8" w16cid:durableId="2868ACDB"/>
  <w16cid:commentId w16cid:paraId="3CFA1F19" w16cid:durableId="284534BA"/>
  <w16cid:commentId w16cid:paraId="7432A97B" w16cid:durableId="28454131"/>
  <w16cid:commentId w16cid:paraId="501D2BDB" w16cid:durableId="2868B1A0"/>
  <w16cid:commentId w16cid:paraId="03EC863E" w16cid:durableId="284534BC"/>
  <w16cid:commentId w16cid:paraId="2657BA08" w16cid:durableId="28454DAE"/>
  <w16cid:commentId w16cid:paraId="4AB8D37E" w16cid:durableId="284534BE"/>
  <w16cid:commentId w16cid:paraId="4EA6B37E" w16cid:durableId="286507D0"/>
  <w16cid:commentId w16cid:paraId="3C71F833" w16cid:durableId="286A0D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0CC1F" w14:textId="77777777" w:rsidR="00007011" w:rsidRDefault="00007011">
      <w:r>
        <w:separator/>
      </w:r>
    </w:p>
  </w:endnote>
  <w:endnote w:type="continuationSeparator" w:id="0">
    <w:p w14:paraId="3D2C6155" w14:textId="77777777" w:rsidR="00007011" w:rsidRDefault="0000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97CFE" w14:textId="77777777" w:rsidR="00007011" w:rsidRDefault="00007011">
      <w:r>
        <w:separator/>
      </w:r>
    </w:p>
  </w:footnote>
  <w:footnote w:type="continuationSeparator" w:id="0">
    <w:p w14:paraId="7A5E2084" w14:textId="77777777" w:rsidR="00007011" w:rsidRDefault="00007011">
      <w:r>
        <w:continuationSeparator/>
      </w:r>
    </w:p>
  </w:footnote>
  <w:footnote w:id="1">
    <w:p w14:paraId="0D8F2546" w14:textId="74C2BAFD" w:rsidR="00707426" w:rsidRDefault="00707426" w:rsidP="002F4DF9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17316B">
        <w:tab/>
      </w:r>
      <w:r w:rsidR="002F4DF9" w:rsidRPr="002F4DF9"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8A14" w14:textId="22EFF87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C26D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147C22"/>
    <w:multiLevelType w:val="hybridMultilevel"/>
    <w:tmpl w:val="1FB0E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26"/>
    <w:rsid w:val="000012DA"/>
    <w:rsid w:val="0000246E"/>
    <w:rsid w:val="00003862"/>
    <w:rsid w:val="00007011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2AF"/>
    <w:rsid w:val="00036B63"/>
    <w:rsid w:val="00037E1A"/>
    <w:rsid w:val="00043495"/>
    <w:rsid w:val="00044893"/>
    <w:rsid w:val="00046A75"/>
    <w:rsid w:val="00047312"/>
    <w:rsid w:val="000508BD"/>
    <w:rsid w:val="000517AB"/>
    <w:rsid w:val="0005339C"/>
    <w:rsid w:val="00053D01"/>
    <w:rsid w:val="00055033"/>
    <w:rsid w:val="0005571B"/>
    <w:rsid w:val="00056C59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6C1"/>
    <w:rsid w:val="0008557B"/>
    <w:rsid w:val="00085CE7"/>
    <w:rsid w:val="000906EE"/>
    <w:rsid w:val="00091BA2"/>
    <w:rsid w:val="000944EF"/>
    <w:rsid w:val="0009732D"/>
    <w:rsid w:val="000973C4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6F32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58E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68EE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5F03"/>
    <w:rsid w:val="0015667C"/>
    <w:rsid w:val="00157110"/>
    <w:rsid w:val="0015742A"/>
    <w:rsid w:val="001577B4"/>
    <w:rsid w:val="00157DA1"/>
    <w:rsid w:val="00163147"/>
    <w:rsid w:val="00164C57"/>
    <w:rsid w:val="00164C9D"/>
    <w:rsid w:val="00172F7A"/>
    <w:rsid w:val="00173150"/>
    <w:rsid w:val="0017316B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5746"/>
    <w:rsid w:val="00196E39"/>
    <w:rsid w:val="00197649"/>
    <w:rsid w:val="00197768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195D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0661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EE"/>
    <w:rsid w:val="0023727E"/>
    <w:rsid w:val="00242081"/>
    <w:rsid w:val="00243777"/>
    <w:rsid w:val="00243F5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0D7B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2C87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DF9"/>
    <w:rsid w:val="002F5734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578"/>
    <w:rsid w:val="0032569A"/>
    <w:rsid w:val="00325A1F"/>
    <w:rsid w:val="003268F9"/>
    <w:rsid w:val="00330BAF"/>
    <w:rsid w:val="00334E3A"/>
    <w:rsid w:val="003361DD"/>
    <w:rsid w:val="00341A6A"/>
    <w:rsid w:val="00342EB1"/>
    <w:rsid w:val="00344095"/>
    <w:rsid w:val="00345B9C"/>
    <w:rsid w:val="003502D0"/>
    <w:rsid w:val="00352DAE"/>
    <w:rsid w:val="00354EB9"/>
    <w:rsid w:val="003602AE"/>
    <w:rsid w:val="00360929"/>
    <w:rsid w:val="00362F67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201"/>
    <w:rsid w:val="003D6B75"/>
    <w:rsid w:val="003E0D1A"/>
    <w:rsid w:val="003E2DA3"/>
    <w:rsid w:val="003F020D"/>
    <w:rsid w:val="003F03D9"/>
    <w:rsid w:val="003F2FBE"/>
    <w:rsid w:val="003F318D"/>
    <w:rsid w:val="003F4DD5"/>
    <w:rsid w:val="003F5BAE"/>
    <w:rsid w:val="003F6ED7"/>
    <w:rsid w:val="00401C4A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05CB"/>
    <w:rsid w:val="004550FB"/>
    <w:rsid w:val="0046111A"/>
    <w:rsid w:val="00462946"/>
    <w:rsid w:val="00463F43"/>
    <w:rsid w:val="00464B94"/>
    <w:rsid w:val="004653A8"/>
    <w:rsid w:val="00465A0B"/>
    <w:rsid w:val="00470077"/>
    <w:rsid w:val="0047077C"/>
    <w:rsid w:val="00470B05"/>
    <w:rsid w:val="0047207C"/>
    <w:rsid w:val="00472CD6"/>
    <w:rsid w:val="0047499A"/>
    <w:rsid w:val="00474E3C"/>
    <w:rsid w:val="00480A58"/>
    <w:rsid w:val="00482151"/>
    <w:rsid w:val="00485FAD"/>
    <w:rsid w:val="00487AED"/>
    <w:rsid w:val="00490B74"/>
    <w:rsid w:val="00491EDF"/>
    <w:rsid w:val="00492A3F"/>
    <w:rsid w:val="00494F62"/>
    <w:rsid w:val="004A2001"/>
    <w:rsid w:val="004A3590"/>
    <w:rsid w:val="004A4BF3"/>
    <w:rsid w:val="004B00A7"/>
    <w:rsid w:val="004B1C91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6456"/>
    <w:rsid w:val="004D7FD9"/>
    <w:rsid w:val="004E05BE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C5A"/>
    <w:rsid w:val="0050696D"/>
    <w:rsid w:val="0051094B"/>
    <w:rsid w:val="005110D7"/>
    <w:rsid w:val="00511D99"/>
    <w:rsid w:val="005128D3"/>
    <w:rsid w:val="005147E8"/>
    <w:rsid w:val="005158F2"/>
    <w:rsid w:val="005227A6"/>
    <w:rsid w:val="00526DFC"/>
    <w:rsid w:val="00526F43"/>
    <w:rsid w:val="00527651"/>
    <w:rsid w:val="005363AB"/>
    <w:rsid w:val="00544EF4"/>
    <w:rsid w:val="00545E53"/>
    <w:rsid w:val="005479D9"/>
    <w:rsid w:val="0055312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BEC"/>
    <w:rsid w:val="005B713E"/>
    <w:rsid w:val="005C03B6"/>
    <w:rsid w:val="005C348E"/>
    <w:rsid w:val="005C48E7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69B"/>
    <w:rsid w:val="00626DD2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C0A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1C8"/>
    <w:rsid w:val="006946BB"/>
    <w:rsid w:val="006969FA"/>
    <w:rsid w:val="006A35D5"/>
    <w:rsid w:val="006A748A"/>
    <w:rsid w:val="006B4427"/>
    <w:rsid w:val="006C419E"/>
    <w:rsid w:val="006C4A31"/>
    <w:rsid w:val="006C5150"/>
    <w:rsid w:val="006C5AC2"/>
    <w:rsid w:val="006C6AFB"/>
    <w:rsid w:val="006D2735"/>
    <w:rsid w:val="006D45B2"/>
    <w:rsid w:val="006E0FCC"/>
    <w:rsid w:val="006E1E96"/>
    <w:rsid w:val="006E3543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426"/>
    <w:rsid w:val="00711221"/>
    <w:rsid w:val="00712675"/>
    <w:rsid w:val="00713808"/>
    <w:rsid w:val="0071466B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A4E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093E"/>
    <w:rsid w:val="0078214B"/>
    <w:rsid w:val="0078498A"/>
    <w:rsid w:val="00785421"/>
    <w:rsid w:val="00786D1E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968"/>
    <w:rsid w:val="007A6104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1B87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70F"/>
    <w:rsid w:val="008D2434"/>
    <w:rsid w:val="008E171D"/>
    <w:rsid w:val="008E2785"/>
    <w:rsid w:val="008E78A3"/>
    <w:rsid w:val="008F0654"/>
    <w:rsid w:val="008F06CB"/>
    <w:rsid w:val="008F0B60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AFA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2DCC"/>
    <w:rsid w:val="0095300D"/>
    <w:rsid w:val="00956812"/>
    <w:rsid w:val="0095719A"/>
    <w:rsid w:val="00961EC4"/>
    <w:rsid w:val="009623E9"/>
    <w:rsid w:val="00963EEB"/>
    <w:rsid w:val="009648BC"/>
    <w:rsid w:val="00964C2F"/>
    <w:rsid w:val="00965F88"/>
    <w:rsid w:val="009840F9"/>
    <w:rsid w:val="00984E03"/>
    <w:rsid w:val="00987E85"/>
    <w:rsid w:val="00996182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4EF8"/>
    <w:rsid w:val="009B6701"/>
    <w:rsid w:val="009B6EF7"/>
    <w:rsid w:val="009B7000"/>
    <w:rsid w:val="009B739C"/>
    <w:rsid w:val="009C04EC"/>
    <w:rsid w:val="009C328C"/>
    <w:rsid w:val="009C4444"/>
    <w:rsid w:val="009C6EF5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C08"/>
    <w:rsid w:val="00A30E4F"/>
    <w:rsid w:val="00A32253"/>
    <w:rsid w:val="00A3310E"/>
    <w:rsid w:val="00A333A0"/>
    <w:rsid w:val="00A3577F"/>
    <w:rsid w:val="00A37E70"/>
    <w:rsid w:val="00A437E1"/>
    <w:rsid w:val="00A4685E"/>
    <w:rsid w:val="00A50CD4"/>
    <w:rsid w:val="00A51191"/>
    <w:rsid w:val="00A56D62"/>
    <w:rsid w:val="00A56F07"/>
    <w:rsid w:val="00A5762C"/>
    <w:rsid w:val="00A57DAC"/>
    <w:rsid w:val="00A600FC"/>
    <w:rsid w:val="00A60BCA"/>
    <w:rsid w:val="00A638DA"/>
    <w:rsid w:val="00A65B41"/>
    <w:rsid w:val="00A65E00"/>
    <w:rsid w:val="00A66A78"/>
    <w:rsid w:val="00A7436E"/>
    <w:rsid w:val="00A74374"/>
    <w:rsid w:val="00A74E96"/>
    <w:rsid w:val="00A75A8E"/>
    <w:rsid w:val="00A824DD"/>
    <w:rsid w:val="00A83676"/>
    <w:rsid w:val="00A83B7B"/>
    <w:rsid w:val="00A84274"/>
    <w:rsid w:val="00A8458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22D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04FA"/>
    <w:rsid w:val="00AF4CAA"/>
    <w:rsid w:val="00AF571A"/>
    <w:rsid w:val="00AF60A0"/>
    <w:rsid w:val="00AF67FC"/>
    <w:rsid w:val="00AF7DF5"/>
    <w:rsid w:val="00B006E5"/>
    <w:rsid w:val="00B024C2"/>
    <w:rsid w:val="00B07700"/>
    <w:rsid w:val="00B136D7"/>
    <w:rsid w:val="00B13921"/>
    <w:rsid w:val="00B1528C"/>
    <w:rsid w:val="00B16ACD"/>
    <w:rsid w:val="00B2050D"/>
    <w:rsid w:val="00B21487"/>
    <w:rsid w:val="00B22C27"/>
    <w:rsid w:val="00B232D1"/>
    <w:rsid w:val="00B24DB5"/>
    <w:rsid w:val="00B31F9E"/>
    <w:rsid w:val="00B3268F"/>
    <w:rsid w:val="00B32C2C"/>
    <w:rsid w:val="00B33A1A"/>
    <w:rsid w:val="00B33E6C"/>
    <w:rsid w:val="00B3684E"/>
    <w:rsid w:val="00B371CC"/>
    <w:rsid w:val="00B37B8D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77F08"/>
    <w:rsid w:val="00B80402"/>
    <w:rsid w:val="00B80B9A"/>
    <w:rsid w:val="00B830B7"/>
    <w:rsid w:val="00B848EA"/>
    <w:rsid w:val="00B84B2B"/>
    <w:rsid w:val="00B85B94"/>
    <w:rsid w:val="00B90500"/>
    <w:rsid w:val="00B9176C"/>
    <w:rsid w:val="00B935A4"/>
    <w:rsid w:val="00BA561A"/>
    <w:rsid w:val="00BA6220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6DC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A2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06A6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2A74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252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4ED"/>
    <w:rsid w:val="00DA131E"/>
    <w:rsid w:val="00DA3FDD"/>
    <w:rsid w:val="00DA4F33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949"/>
    <w:rsid w:val="00DC4AF0"/>
    <w:rsid w:val="00DC7886"/>
    <w:rsid w:val="00DD0CF2"/>
    <w:rsid w:val="00DD52B8"/>
    <w:rsid w:val="00DD5F55"/>
    <w:rsid w:val="00DE1554"/>
    <w:rsid w:val="00DE28CB"/>
    <w:rsid w:val="00DE2901"/>
    <w:rsid w:val="00DE590F"/>
    <w:rsid w:val="00DE7DC1"/>
    <w:rsid w:val="00DF3F7E"/>
    <w:rsid w:val="00DF7059"/>
    <w:rsid w:val="00DF7648"/>
    <w:rsid w:val="00E00E29"/>
    <w:rsid w:val="00E02BAB"/>
    <w:rsid w:val="00E04CEB"/>
    <w:rsid w:val="00E04D2B"/>
    <w:rsid w:val="00E060BC"/>
    <w:rsid w:val="00E11420"/>
    <w:rsid w:val="00E132FB"/>
    <w:rsid w:val="00E13DCD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85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E50"/>
    <w:rsid w:val="00E66C50"/>
    <w:rsid w:val="00E679D3"/>
    <w:rsid w:val="00E67BA5"/>
    <w:rsid w:val="00E71208"/>
    <w:rsid w:val="00E71444"/>
    <w:rsid w:val="00E71C91"/>
    <w:rsid w:val="00E720A1"/>
    <w:rsid w:val="00E75DDA"/>
    <w:rsid w:val="00E773E8"/>
    <w:rsid w:val="00E77E64"/>
    <w:rsid w:val="00E83ADD"/>
    <w:rsid w:val="00E84F38"/>
    <w:rsid w:val="00E85623"/>
    <w:rsid w:val="00E87441"/>
    <w:rsid w:val="00E91FAE"/>
    <w:rsid w:val="00E932E7"/>
    <w:rsid w:val="00E9691E"/>
    <w:rsid w:val="00E96E3F"/>
    <w:rsid w:val="00EA270C"/>
    <w:rsid w:val="00EA4974"/>
    <w:rsid w:val="00EA532E"/>
    <w:rsid w:val="00EA6C63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DE7"/>
    <w:rsid w:val="00EF0B96"/>
    <w:rsid w:val="00EF3486"/>
    <w:rsid w:val="00EF47AF"/>
    <w:rsid w:val="00EF53B6"/>
    <w:rsid w:val="00F00B73"/>
    <w:rsid w:val="00F07880"/>
    <w:rsid w:val="00F115CA"/>
    <w:rsid w:val="00F144C9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70A"/>
    <w:rsid w:val="00F848A3"/>
    <w:rsid w:val="00F84ACF"/>
    <w:rsid w:val="00F85742"/>
    <w:rsid w:val="00F85BF8"/>
    <w:rsid w:val="00F871CE"/>
    <w:rsid w:val="00F87802"/>
    <w:rsid w:val="00F87AAC"/>
    <w:rsid w:val="00F92C0A"/>
    <w:rsid w:val="00F9415B"/>
    <w:rsid w:val="00F956F3"/>
    <w:rsid w:val="00F967BE"/>
    <w:rsid w:val="00F974A3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1A793"/>
  <w15:docId w15:val="{D587758E-B215-42E4-AB26-B70726D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7316B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A74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ton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222BCE-18E4-4C84-845B-37A1B7A3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150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Jantoń Marlena</dc:creator>
  <cp:lastModifiedBy>Wiza Agnieszka</cp:lastModifiedBy>
  <cp:revision>9</cp:revision>
  <cp:lastPrinted>2023-05-15T11:20:00Z</cp:lastPrinted>
  <dcterms:created xsi:type="dcterms:W3CDTF">2023-07-21T13:21:00Z</dcterms:created>
  <dcterms:modified xsi:type="dcterms:W3CDTF">2023-07-26T06:28:00Z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