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C70D" w14:textId="02E55377" w:rsidR="005419FB" w:rsidRDefault="00046F44" w:rsidP="00EC44DF">
      <w:pPr>
        <w:pStyle w:val="TYTDZPRZEDMprzedmiotregulacjitytuulubdziau"/>
        <w:spacing w:after="120"/>
      </w:pPr>
      <w:r w:rsidRPr="00564140">
        <w:t>UZASADNIENIE</w:t>
      </w:r>
    </w:p>
    <w:p w14:paraId="155C6804" w14:textId="77777777" w:rsidR="00046F44" w:rsidRDefault="00046F44" w:rsidP="00EC44DF">
      <w:pPr>
        <w:pStyle w:val="ARTartustawynprozporzdzenia"/>
        <w:spacing w:after="120"/>
      </w:pPr>
    </w:p>
    <w:p w14:paraId="1B61AE4F" w14:textId="00B15EA6" w:rsidR="00C7268A" w:rsidRDefault="005419FB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  <w:bCs w:val="0"/>
        </w:rPr>
      </w:pPr>
      <w:r>
        <w:rPr>
          <w:rStyle w:val="Ppogrubienie"/>
        </w:rPr>
        <w:t>I.</w:t>
      </w:r>
      <w:r w:rsidRPr="004C4E9E">
        <w:rPr>
          <w:rStyle w:val="Ppogrubienie"/>
        </w:rPr>
        <w:tab/>
        <w:t xml:space="preserve">Wyjaśnienie potrzeby i celu </w:t>
      </w:r>
      <w:r w:rsidR="008A55F9">
        <w:rPr>
          <w:rStyle w:val="Ppogrubienie"/>
        </w:rPr>
        <w:t>zmiany</w:t>
      </w:r>
      <w:r w:rsidRPr="004C4E9E">
        <w:rPr>
          <w:rStyle w:val="Ppogrubienie"/>
        </w:rPr>
        <w:t xml:space="preserve"> rozporządzenia</w:t>
      </w:r>
    </w:p>
    <w:p w14:paraId="5050EBE4" w14:textId="5F2F2D26" w:rsidR="00A32BEE" w:rsidRPr="00AC1F33" w:rsidRDefault="00244DDB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AC1F33">
        <w:rPr>
          <w:rFonts w:ascii="Times New Roman" w:hAnsi="Times New Roman" w:cs="Times New Roman"/>
          <w:color w:val="000000" w:themeColor="text1"/>
          <w:szCs w:val="24"/>
        </w:rPr>
        <w:t xml:space="preserve">Celem </w:t>
      </w:r>
      <w:bookmarkStart w:id="0" w:name="_Hlk129604135"/>
      <w:r w:rsidRPr="00AC1F33">
        <w:rPr>
          <w:rFonts w:ascii="Times New Roman" w:hAnsi="Times New Roman" w:cs="Times New Roman"/>
          <w:color w:val="000000" w:themeColor="text1"/>
          <w:szCs w:val="24"/>
        </w:rPr>
        <w:t>zmiany</w:t>
      </w:r>
      <w:r w:rsidR="0084581B" w:rsidRPr="00AC1F3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1" w:name="_Hlk129606964"/>
      <w:r w:rsidR="0084581B" w:rsidRPr="00AC1F33">
        <w:rPr>
          <w:rFonts w:ascii="Times New Roman" w:hAnsi="Times New Roman" w:cs="Times New Roman"/>
          <w:color w:val="000000" w:themeColor="text1"/>
          <w:szCs w:val="24"/>
        </w:rPr>
        <w:t xml:space="preserve">rozporządzenia </w:t>
      </w:r>
      <w:r w:rsidR="00E32DAC" w:rsidRPr="00AC1F33">
        <w:rPr>
          <w:rFonts w:ascii="Times New Roman" w:hAnsi="Times New Roman" w:cs="Times New Roman"/>
          <w:color w:val="000000" w:themeColor="text1"/>
          <w:szCs w:val="24"/>
        </w:rPr>
        <w:t xml:space="preserve">Ministra Transportu, Budownictwa i Gospodarki Morskiej </w:t>
      </w:r>
      <w:bookmarkStart w:id="2" w:name="_Hlk129010868"/>
      <w:r w:rsidR="007F58DA">
        <w:rPr>
          <w:rFonts w:ascii="Times New Roman" w:hAnsi="Times New Roman" w:cs="Times New Roman"/>
          <w:color w:val="000000" w:themeColor="text1"/>
          <w:szCs w:val="24"/>
        </w:rPr>
        <w:br/>
      </w:r>
      <w:r w:rsidR="00D05DBE">
        <w:rPr>
          <w:rFonts w:ascii="Times New Roman" w:hAnsi="Times New Roman" w:cs="Times New Roman"/>
          <w:color w:val="000000" w:themeColor="text1"/>
          <w:szCs w:val="24"/>
        </w:rPr>
        <w:t xml:space="preserve">z dnia 5 lipca 2013 r. </w:t>
      </w:r>
      <w:r w:rsidR="00E32DAC" w:rsidRPr="00AC1F33">
        <w:rPr>
          <w:rFonts w:ascii="Times New Roman" w:hAnsi="Times New Roman" w:cs="Times New Roman"/>
          <w:color w:val="000000" w:themeColor="text1"/>
          <w:szCs w:val="24"/>
        </w:rPr>
        <w:t xml:space="preserve">w sprawie klasyfikacji lotnisk i rejestru lotnisk </w:t>
      </w:r>
      <w:bookmarkEnd w:id="2"/>
      <w:r w:rsidR="00E32DAC" w:rsidRPr="00AC1F33">
        <w:rPr>
          <w:rFonts w:ascii="Times New Roman" w:hAnsi="Times New Roman" w:cs="Times New Roman"/>
          <w:color w:val="000000" w:themeColor="text1"/>
          <w:szCs w:val="24"/>
        </w:rPr>
        <w:t>(Dz.</w:t>
      </w:r>
      <w:r w:rsidR="00E1087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32DAC" w:rsidRPr="00AC1F33">
        <w:rPr>
          <w:rFonts w:ascii="Times New Roman" w:hAnsi="Times New Roman" w:cs="Times New Roman"/>
          <w:color w:val="000000" w:themeColor="text1"/>
          <w:szCs w:val="24"/>
        </w:rPr>
        <w:t xml:space="preserve">U. z </w:t>
      </w:r>
      <w:r w:rsidR="00FD551C" w:rsidRPr="00AC1F33">
        <w:rPr>
          <w:rFonts w:ascii="Times New Roman" w:hAnsi="Times New Roman" w:cs="Times New Roman"/>
          <w:color w:val="000000" w:themeColor="text1"/>
          <w:szCs w:val="24"/>
        </w:rPr>
        <w:t>20</w:t>
      </w:r>
      <w:r w:rsidR="00FD551C">
        <w:rPr>
          <w:rFonts w:ascii="Times New Roman" w:hAnsi="Times New Roman" w:cs="Times New Roman"/>
          <w:color w:val="000000" w:themeColor="text1"/>
          <w:szCs w:val="24"/>
        </w:rPr>
        <w:t>23</w:t>
      </w:r>
      <w:r w:rsidR="00FD551C" w:rsidRPr="00AC1F3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32DAC" w:rsidRPr="00AC1F33">
        <w:rPr>
          <w:rFonts w:ascii="Times New Roman" w:hAnsi="Times New Roman" w:cs="Times New Roman"/>
          <w:color w:val="000000" w:themeColor="text1"/>
          <w:szCs w:val="24"/>
        </w:rPr>
        <w:t xml:space="preserve">r. poz. </w:t>
      </w:r>
      <w:r w:rsidR="00FD551C">
        <w:rPr>
          <w:rFonts w:ascii="Times New Roman" w:hAnsi="Times New Roman" w:cs="Times New Roman"/>
          <w:color w:val="000000" w:themeColor="text1"/>
          <w:szCs w:val="24"/>
        </w:rPr>
        <w:t>1065</w:t>
      </w:r>
      <w:r w:rsidR="00E32DAC" w:rsidRPr="00AC1F33">
        <w:rPr>
          <w:rFonts w:ascii="Times New Roman" w:hAnsi="Times New Roman" w:cs="Times New Roman"/>
          <w:color w:val="000000" w:themeColor="text1"/>
          <w:szCs w:val="24"/>
        </w:rPr>
        <w:t xml:space="preserve">) </w:t>
      </w:r>
      <w:bookmarkEnd w:id="0"/>
      <w:bookmarkEnd w:id="1"/>
      <w:r w:rsidR="0084581B" w:rsidRPr="00AC1F33">
        <w:rPr>
          <w:rFonts w:ascii="Times New Roman" w:hAnsi="Times New Roman" w:cs="Times New Roman"/>
          <w:color w:val="000000" w:themeColor="text1"/>
          <w:szCs w:val="24"/>
        </w:rPr>
        <w:t xml:space="preserve">jest </w:t>
      </w:r>
      <w:bookmarkStart w:id="3" w:name="_Hlk129604194"/>
      <w:r w:rsidR="00741A95" w:rsidRPr="00AC1F33">
        <w:rPr>
          <w:rFonts w:ascii="Times New Roman" w:hAnsi="Times New Roman" w:cs="Times New Roman"/>
          <w:color w:val="000000" w:themeColor="text1"/>
          <w:szCs w:val="24"/>
        </w:rPr>
        <w:t xml:space="preserve">odstąpienie od </w:t>
      </w:r>
      <w:r w:rsidR="005F650E" w:rsidRPr="00AC1F33">
        <w:rPr>
          <w:rFonts w:ascii="Times New Roman" w:hAnsi="Times New Roman" w:cs="Times New Roman"/>
          <w:color w:val="000000" w:themeColor="text1"/>
          <w:szCs w:val="24"/>
        </w:rPr>
        <w:t xml:space="preserve">wymogu </w:t>
      </w:r>
      <w:r w:rsidR="00985406" w:rsidRPr="00AC1F33">
        <w:rPr>
          <w:rFonts w:ascii="Times New Roman" w:hAnsi="Times New Roman" w:cs="Times New Roman"/>
          <w:color w:val="000000" w:themeColor="text1"/>
          <w:szCs w:val="24"/>
        </w:rPr>
        <w:t xml:space="preserve">stosowania </w:t>
      </w:r>
      <w:r w:rsidR="00A44CD8" w:rsidRPr="00AC1F33">
        <w:rPr>
          <w:rFonts w:ascii="Times New Roman" w:hAnsi="Times New Roman" w:cs="Times New Roman"/>
          <w:color w:val="000000" w:themeColor="text1"/>
          <w:szCs w:val="24"/>
        </w:rPr>
        <w:t xml:space="preserve">podkładu </w:t>
      </w:r>
      <w:r w:rsidR="00985406" w:rsidRPr="00AC1F33">
        <w:rPr>
          <w:rFonts w:ascii="Times New Roman" w:hAnsi="Times New Roman" w:cs="Times New Roman"/>
          <w:color w:val="000000" w:themeColor="text1"/>
          <w:szCs w:val="24"/>
        </w:rPr>
        <w:t xml:space="preserve">mapy zasadniczej </w:t>
      </w:r>
      <w:r w:rsidR="00130386" w:rsidRPr="00AC1F33">
        <w:rPr>
          <w:rFonts w:ascii="Times New Roman" w:hAnsi="Times New Roman" w:cs="Times New Roman"/>
          <w:color w:val="000000" w:themeColor="text1"/>
          <w:szCs w:val="24"/>
        </w:rPr>
        <w:t xml:space="preserve">przy opracowywaniu </w:t>
      </w:r>
      <w:r w:rsidR="00995699">
        <w:rPr>
          <w:rFonts w:ascii="Times New Roman" w:hAnsi="Times New Roman" w:cs="Times New Roman"/>
          <w:color w:val="000000" w:themeColor="text1"/>
          <w:szCs w:val="24"/>
        </w:rPr>
        <w:t xml:space="preserve">projektu zagospodarowania terenu lotniska oraz </w:t>
      </w:r>
      <w:r w:rsidR="00A44CD8" w:rsidRPr="00AC1F33">
        <w:rPr>
          <w:rFonts w:ascii="Times New Roman" w:hAnsi="Times New Roman" w:cs="Times New Roman"/>
          <w:color w:val="000000" w:themeColor="text1"/>
          <w:szCs w:val="24"/>
        </w:rPr>
        <w:t>map</w:t>
      </w:r>
      <w:r w:rsidR="004B4FA2">
        <w:rPr>
          <w:rFonts w:ascii="Times New Roman" w:hAnsi="Times New Roman" w:cs="Times New Roman"/>
          <w:color w:val="000000" w:themeColor="text1"/>
          <w:szCs w:val="24"/>
        </w:rPr>
        <w:t>y, o której mowa w art. 55 ust. 3 pkt 8</w:t>
      </w:r>
      <w:r w:rsidR="000E3406">
        <w:rPr>
          <w:rFonts w:ascii="Times New Roman" w:hAnsi="Times New Roman" w:cs="Times New Roman"/>
          <w:color w:val="000000" w:themeColor="text1"/>
          <w:szCs w:val="24"/>
        </w:rPr>
        <w:t xml:space="preserve"> ustawy z dnia 3 lipca 2002 r. – Prawo lotnicze (Dz. U. z 2023 r. poz. 2110) dla lotniska dla śmigłowców</w:t>
      </w:r>
      <w:r w:rsidR="004B4FA2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A44CD8" w:rsidRPr="00AC1F33">
        <w:rPr>
          <w:rFonts w:ascii="Times New Roman" w:hAnsi="Times New Roman" w:cs="Times New Roman"/>
          <w:color w:val="000000" w:themeColor="text1"/>
          <w:szCs w:val="24"/>
        </w:rPr>
        <w:t>stanowiąc</w:t>
      </w:r>
      <w:r w:rsidR="00985406" w:rsidRPr="00AC1F33">
        <w:rPr>
          <w:rFonts w:ascii="Times New Roman" w:hAnsi="Times New Roman" w:cs="Times New Roman"/>
          <w:color w:val="000000" w:themeColor="text1"/>
          <w:szCs w:val="24"/>
        </w:rPr>
        <w:t>ych</w:t>
      </w:r>
      <w:r w:rsidR="00A44CD8" w:rsidRPr="00AC1F33">
        <w:rPr>
          <w:rFonts w:ascii="Times New Roman" w:hAnsi="Times New Roman" w:cs="Times New Roman"/>
          <w:color w:val="000000" w:themeColor="text1"/>
          <w:szCs w:val="24"/>
        </w:rPr>
        <w:t xml:space="preserve"> cz</w:t>
      </w:r>
      <w:r w:rsidR="005F650E" w:rsidRPr="00AC1F33">
        <w:rPr>
          <w:rFonts w:ascii="Times New Roman" w:hAnsi="Times New Roman" w:cs="Times New Roman"/>
          <w:color w:val="000000" w:themeColor="text1"/>
          <w:szCs w:val="24"/>
        </w:rPr>
        <w:t>ęś</w:t>
      </w:r>
      <w:r w:rsidR="00A44CD8" w:rsidRPr="00AC1F33">
        <w:rPr>
          <w:rFonts w:ascii="Times New Roman" w:hAnsi="Times New Roman" w:cs="Times New Roman"/>
          <w:color w:val="000000" w:themeColor="text1"/>
          <w:szCs w:val="24"/>
        </w:rPr>
        <w:t>ć</w:t>
      </w:r>
      <w:r w:rsidR="005F650E" w:rsidRPr="00AC1F33">
        <w:rPr>
          <w:rFonts w:ascii="Times New Roman" w:hAnsi="Times New Roman" w:cs="Times New Roman"/>
          <w:color w:val="000000" w:themeColor="text1"/>
          <w:szCs w:val="24"/>
        </w:rPr>
        <w:t xml:space="preserve"> kartograficzn</w:t>
      </w:r>
      <w:r w:rsidR="00A44CD8" w:rsidRPr="00AC1F33">
        <w:rPr>
          <w:rFonts w:ascii="Times New Roman" w:hAnsi="Times New Roman" w:cs="Times New Roman"/>
          <w:color w:val="000000" w:themeColor="text1"/>
          <w:szCs w:val="24"/>
        </w:rPr>
        <w:t>ą</w:t>
      </w:r>
      <w:r w:rsidR="005F650E" w:rsidRPr="00AC1F33">
        <w:rPr>
          <w:rFonts w:ascii="Times New Roman" w:hAnsi="Times New Roman" w:cs="Times New Roman"/>
          <w:color w:val="000000" w:themeColor="text1"/>
          <w:szCs w:val="24"/>
        </w:rPr>
        <w:t xml:space="preserve"> rejestru lotnisk</w:t>
      </w:r>
      <w:r w:rsidR="00A44CD8" w:rsidRPr="00AC1F3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C53D6" w:rsidRPr="00AC1F33">
        <w:rPr>
          <w:rFonts w:ascii="Times New Roman" w:hAnsi="Times New Roman" w:cs="Times New Roman"/>
          <w:color w:val="000000" w:themeColor="text1"/>
          <w:szCs w:val="24"/>
        </w:rPr>
        <w:t>oraz aktualizacja wymogów w zakresie:</w:t>
      </w:r>
    </w:p>
    <w:p w14:paraId="0F5A3D0F" w14:textId="159FE772" w:rsidR="00491739" w:rsidRDefault="00491739" w:rsidP="00EC44DF">
      <w:pPr>
        <w:pStyle w:val="ARTartustawynprozporzdzenia"/>
        <w:numPr>
          <w:ilvl w:val="0"/>
          <w:numId w:val="8"/>
        </w:numPr>
        <w:spacing w:after="120"/>
      </w:pPr>
      <w:r w:rsidRPr="00491739">
        <w:t xml:space="preserve">możliwości wykorzystania innych </w:t>
      </w:r>
      <w:r w:rsidR="00417D00" w:rsidRPr="00417D00">
        <w:t>podkładów do opracowania ww. dokumentów</w:t>
      </w:r>
      <w:r w:rsidR="00207C1B">
        <w:t>,</w:t>
      </w:r>
      <w:r w:rsidR="00417D00" w:rsidRPr="00417D00">
        <w:t xml:space="preserve"> </w:t>
      </w:r>
      <w:r w:rsidR="00F17AB0">
        <w:t xml:space="preserve">takich jak: </w:t>
      </w:r>
      <w:r w:rsidR="00417D00" w:rsidRPr="00417D00">
        <w:t>podkład z baz danych obiektów topograficznych</w:t>
      </w:r>
      <w:r w:rsidR="00F17AB0">
        <w:t xml:space="preserve"> lub</w:t>
      </w:r>
      <w:r w:rsidR="00417D00" w:rsidRPr="00417D00">
        <w:t xml:space="preserve"> map</w:t>
      </w:r>
      <w:r w:rsidR="00F17AB0">
        <w:t>a</w:t>
      </w:r>
      <w:r w:rsidR="00417D00" w:rsidRPr="00417D00">
        <w:t xml:space="preserve"> topograficzn</w:t>
      </w:r>
      <w:r w:rsidR="00F17AB0">
        <w:t>a</w:t>
      </w:r>
      <w:r w:rsidR="003B04CD">
        <w:t xml:space="preserve"> w skali 1:5000</w:t>
      </w:r>
      <w:r w:rsidR="00F17AB0">
        <w:t>;</w:t>
      </w:r>
      <w:bookmarkStart w:id="4" w:name="_Hlk129607522"/>
    </w:p>
    <w:p w14:paraId="71373643" w14:textId="5CD725B8" w:rsidR="00491739" w:rsidRDefault="00491739" w:rsidP="00EC44DF">
      <w:pPr>
        <w:pStyle w:val="ARTartustawynprozporzdzenia"/>
        <w:numPr>
          <w:ilvl w:val="0"/>
          <w:numId w:val="8"/>
        </w:numPr>
        <w:spacing w:after="120"/>
      </w:pPr>
      <w:r w:rsidRPr="00491739">
        <w:t xml:space="preserve">możliwości wykorzystania </w:t>
      </w:r>
      <w:r w:rsidR="00912ABC" w:rsidRPr="00912ABC">
        <w:t>układ</w:t>
      </w:r>
      <w:r w:rsidR="00912ABC">
        <w:t>ów</w:t>
      </w:r>
      <w:r w:rsidR="00912ABC" w:rsidRPr="00912ABC">
        <w:t xml:space="preserve"> współrzędnych płaskich prostokątnych, o których mowa w przepisach wydanych na podstawie art. 3 ust. 5 ustawy z dnia 17 maja 1989 r. – Prawo geodezyjne i kartograficzne (Dz. U. z 2023 r. poz. 1752</w:t>
      </w:r>
      <w:r w:rsidR="00FD73F1">
        <w:t xml:space="preserve">, </w:t>
      </w:r>
      <w:r w:rsidR="002E7C16">
        <w:t xml:space="preserve">z </w:t>
      </w:r>
      <w:proofErr w:type="spellStart"/>
      <w:r w:rsidR="002E7C16">
        <w:t>późn</w:t>
      </w:r>
      <w:proofErr w:type="spellEnd"/>
      <w:r w:rsidR="002E7C16">
        <w:t>. zm.</w:t>
      </w:r>
      <w:r w:rsidR="00912ABC" w:rsidRPr="00912ABC">
        <w:t>)</w:t>
      </w:r>
      <w:r w:rsidR="00912ABC" w:rsidRPr="00912ABC" w:rsidDel="00912ABC">
        <w:t xml:space="preserve"> </w:t>
      </w:r>
      <w:r w:rsidRPr="00491739">
        <w:t>(oprócz dotychczas wskazanego w</w:t>
      </w:r>
      <w:r w:rsidR="00E445DE">
        <w:t xml:space="preserve"> </w:t>
      </w:r>
      <w:r w:rsidRPr="00491739">
        <w:t>rozporządzeniu</w:t>
      </w:r>
      <w:r w:rsidR="009742A4">
        <w:t xml:space="preserve"> układu odniesienia według</w:t>
      </w:r>
      <w:r w:rsidRPr="00491739">
        <w:t xml:space="preserve"> </w:t>
      </w:r>
      <w:r w:rsidR="00F07064" w:rsidRPr="00F07064">
        <w:t>Światowego Systemu Geodezyjnego (WGS 84)</w:t>
      </w:r>
      <w:r w:rsidRPr="00491739">
        <w:t>) dla wektorowych wersji dokumentacji kartograficznej</w:t>
      </w:r>
      <w:r>
        <w:t>;</w:t>
      </w:r>
    </w:p>
    <w:p w14:paraId="2171779A" w14:textId="3C150A99" w:rsidR="00491739" w:rsidRDefault="00821977" w:rsidP="00EC44DF">
      <w:pPr>
        <w:pStyle w:val="ARTartustawynprozporzdzenia"/>
        <w:numPr>
          <w:ilvl w:val="0"/>
          <w:numId w:val="8"/>
        </w:numPr>
        <w:spacing w:after="120"/>
      </w:pPr>
      <w:r>
        <w:t>w przypadku</w:t>
      </w:r>
      <w:r w:rsidRPr="00821977">
        <w:t xml:space="preserve"> aktualiz</w:t>
      </w:r>
      <w:r w:rsidR="00AA7097">
        <w:t xml:space="preserve">acji </w:t>
      </w:r>
      <w:r w:rsidRPr="00821977">
        <w:t>informacji o nieruchomościach znajdujących się w granicy lotniska oraz granicy części lotniczej lotniska</w:t>
      </w:r>
      <w:r w:rsidR="00AA7097">
        <w:t>,</w:t>
      </w:r>
      <w:r>
        <w:t xml:space="preserve"> </w:t>
      </w:r>
      <w:r w:rsidR="00491739" w:rsidRPr="00491739">
        <w:t xml:space="preserve">wprowadzenie </w:t>
      </w:r>
      <w:r w:rsidR="00602082">
        <w:t>dla</w:t>
      </w:r>
      <w:r>
        <w:t xml:space="preserve"> zarządzającego lotniskiem </w:t>
      </w:r>
      <w:r w:rsidR="00491739" w:rsidRPr="00491739">
        <w:t>obowiązku przekazywania</w:t>
      </w:r>
      <w:r w:rsidR="00602082">
        <w:t xml:space="preserve"> </w:t>
      </w:r>
      <w:r w:rsidRPr="00821977">
        <w:t>zbi</w:t>
      </w:r>
      <w:r>
        <w:t>oru</w:t>
      </w:r>
      <w:r w:rsidRPr="00821977">
        <w:t xml:space="preserve"> danych dotyczących działek ewidencyjnych </w:t>
      </w:r>
      <w:r w:rsidR="00602082">
        <w:t>z</w:t>
      </w:r>
      <w:r w:rsidR="00F07064">
        <w:t> </w:t>
      </w:r>
      <w:r w:rsidR="00602082">
        <w:t>powyższego</w:t>
      </w:r>
      <w:r w:rsidR="00602082" w:rsidRPr="00602082">
        <w:t xml:space="preserve"> obszar</w:t>
      </w:r>
      <w:r w:rsidR="00602082">
        <w:t>u</w:t>
      </w:r>
      <w:r w:rsidR="00602082" w:rsidRPr="00602082">
        <w:t xml:space="preserve"> </w:t>
      </w:r>
      <w:r w:rsidRPr="00821977">
        <w:t>w zakresie ich identyfikatorów i geometrii</w:t>
      </w:r>
      <w:r w:rsidR="00602082">
        <w:t>,</w:t>
      </w:r>
      <w:r w:rsidRPr="00821977">
        <w:t xml:space="preserve"> </w:t>
      </w:r>
      <w:r w:rsidR="00491739" w:rsidRPr="00491739">
        <w:t xml:space="preserve">w </w:t>
      </w:r>
      <w:r w:rsidR="007E1442">
        <w:t>postaci</w:t>
      </w:r>
      <w:r w:rsidR="00491739" w:rsidRPr="00491739">
        <w:t xml:space="preserve"> </w:t>
      </w:r>
      <w:r w:rsidR="00AA7097">
        <w:t>wektorowej</w:t>
      </w:r>
      <w:r>
        <w:t>, we wskazanych formatach danych</w:t>
      </w:r>
      <w:r w:rsidR="00602082">
        <w:t>.</w:t>
      </w:r>
    </w:p>
    <w:bookmarkEnd w:id="3"/>
    <w:bookmarkEnd w:id="4"/>
    <w:p w14:paraId="6949233F" w14:textId="313AEA77" w:rsidR="00821977" w:rsidRPr="00CA35C0" w:rsidRDefault="00821977" w:rsidP="00EC44DF">
      <w:pPr>
        <w:pStyle w:val="ARTartustawynprozporzdzenia"/>
        <w:spacing w:after="120"/>
        <w:ind w:firstLine="0"/>
      </w:pPr>
    </w:p>
    <w:p w14:paraId="0DB3E76D" w14:textId="45E96BFE" w:rsidR="00C313A4" w:rsidRDefault="005419FB" w:rsidP="00D53A89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  <w:b w:val="0"/>
          <w:bCs w:val="0"/>
        </w:rPr>
      </w:pPr>
      <w:r>
        <w:rPr>
          <w:rStyle w:val="Ppogrubienie"/>
        </w:rPr>
        <w:t>II.</w:t>
      </w:r>
      <w:r w:rsidRPr="004C4E9E">
        <w:rPr>
          <w:rStyle w:val="Ppogrubienie"/>
        </w:rPr>
        <w:tab/>
        <w:t>Przedstawienie rzeczywistego (faktycznego) stanu w dziedzinie, która ma zostać uregulowana</w:t>
      </w:r>
    </w:p>
    <w:p w14:paraId="6835241E" w14:textId="34E83127" w:rsidR="00491739" w:rsidRDefault="00DC6E26" w:rsidP="00D53A89">
      <w:pPr>
        <w:pStyle w:val="ARTartustawynprozporzdzenia"/>
        <w:spacing w:after="120"/>
        <w:ind w:firstLine="0"/>
        <w:rPr>
          <w:rStyle w:val="Ppogrubienie"/>
          <w:b w:val="0"/>
        </w:rPr>
      </w:pPr>
      <w:r>
        <w:rPr>
          <w:rStyle w:val="Ppogrubienie"/>
          <w:b w:val="0"/>
        </w:rPr>
        <w:t xml:space="preserve">Zgodnie z </w:t>
      </w:r>
      <w:r w:rsidR="00515C9B">
        <w:rPr>
          <w:rStyle w:val="Ppogrubienie"/>
          <w:b w:val="0"/>
        </w:rPr>
        <w:t>art.</w:t>
      </w:r>
      <w:r w:rsidR="00D500D9" w:rsidDel="00D500D9">
        <w:rPr>
          <w:rStyle w:val="Ppogrubienie"/>
          <w:b w:val="0"/>
        </w:rPr>
        <w:t xml:space="preserve"> </w:t>
      </w:r>
      <w:r w:rsidR="00515C9B">
        <w:rPr>
          <w:rStyle w:val="Ppogrubienie"/>
          <w:b w:val="0"/>
        </w:rPr>
        <w:t xml:space="preserve">63 pkt 3 </w:t>
      </w:r>
      <w:bookmarkStart w:id="5" w:name="_Hlk128491653"/>
      <w:r>
        <w:rPr>
          <w:rStyle w:val="Ppogrubienie"/>
          <w:b w:val="0"/>
        </w:rPr>
        <w:t xml:space="preserve">ustawy z dnia 3 </w:t>
      </w:r>
      <w:r w:rsidRPr="00515C9B">
        <w:rPr>
          <w:rStyle w:val="Ppogrubienie"/>
          <w:b w:val="0"/>
        </w:rPr>
        <w:t xml:space="preserve">lipca 2002 r. – Prawo </w:t>
      </w:r>
      <w:r w:rsidR="00EB455C">
        <w:rPr>
          <w:rStyle w:val="Ppogrubienie"/>
          <w:b w:val="0"/>
        </w:rPr>
        <w:t>l</w:t>
      </w:r>
      <w:r w:rsidRPr="00515C9B">
        <w:rPr>
          <w:rStyle w:val="Ppogrubienie"/>
          <w:b w:val="0"/>
        </w:rPr>
        <w:t xml:space="preserve">otnicze </w:t>
      </w:r>
      <w:bookmarkEnd w:id="5"/>
      <w:r w:rsidR="00357AAB">
        <w:rPr>
          <w:rStyle w:val="Ppogrubienie"/>
          <w:b w:val="0"/>
        </w:rPr>
        <w:t>m</w:t>
      </w:r>
      <w:r w:rsidR="00C313A4" w:rsidRPr="00995F5B">
        <w:rPr>
          <w:rStyle w:val="Ppogrubienie"/>
          <w:b w:val="0"/>
        </w:rPr>
        <w:t xml:space="preserve">inister </w:t>
      </w:r>
      <w:r w:rsidR="00D500D9" w:rsidRPr="00D500D9">
        <w:rPr>
          <w:rStyle w:val="Ppogrubienie"/>
          <w:b w:val="0"/>
        </w:rPr>
        <w:t xml:space="preserve">właściwy do spraw transportu, z uwzględnieniem przepisów międzynarodowych, określi, w drodze </w:t>
      </w:r>
      <w:r w:rsidR="00D500D9">
        <w:rPr>
          <w:rStyle w:val="Ppogrubienie"/>
          <w:b w:val="0"/>
        </w:rPr>
        <w:t>rozpo</w:t>
      </w:r>
      <w:r w:rsidR="00D500D9" w:rsidRPr="00D500D9">
        <w:rPr>
          <w:rStyle w:val="Ppogrubienie"/>
          <w:b w:val="0"/>
        </w:rPr>
        <w:t>rządzenia</w:t>
      </w:r>
      <w:r w:rsidR="00E708F9">
        <w:rPr>
          <w:rStyle w:val="Ppogrubienie"/>
          <w:b w:val="0"/>
        </w:rPr>
        <w:t xml:space="preserve">, </w:t>
      </w:r>
      <w:r w:rsidR="00D500D9" w:rsidRPr="00D500D9">
        <w:rPr>
          <w:rStyle w:val="Ppogrubienie"/>
          <w:b w:val="0"/>
        </w:rPr>
        <w:t>szczegółowe warunki i tryb prowadzenia rejestru lotnisk, z uwzględnieniem wymagań dotyczących dokumentacji rejestrowej</w:t>
      </w:r>
      <w:r w:rsidR="00E708F9">
        <w:rPr>
          <w:rStyle w:val="Ppogrubienie"/>
          <w:b w:val="0"/>
        </w:rPr>
        <w:t>.</w:t>
      </w:r>
      <w:r w:rsidR="0039257D">
        <w:rPr>
          <w:rStyle w:val="Ppogrubienie"/>
          <w:b w:val="0"/>
        </w:rPr>
        <w:t xml:space="preserve"> </w:t>
      </w:r>
      <w:r w:rsidR="00046F44">
        <w:rPr>
          <w:rStyle w:val="Ppogrubienie"/>
          <w:b w:val="0"/>
        </w:rPr>
        <w:t>Obecnie w przedmiotowym zakresie obowiązuje rozporządzenie</w:t>
      </w:r>
      <w:r w:rsidR="00046F44" w:rsidRPr="00046F44">
        <w:rPr>
          <w:rStyle w:val="Ppogrubienie"/>
          <w:b w:val="0"/>
        </w:rPr>
        <w:t xml:space="preserve"> Ministra Transportu, Budownictwa i Gospodarki Morskiej </w:t>
      </w:r>
      <w:r w:rsidR="004525B3">
        <w:rPr>
          <w:rStyle w:val="Ppogrubienie"/>
          <w:b w:val="0"/>
        </w:rPr>
        <w:t xml:space="preserve">z dnia </w:t>
      </w:r>
      <w:r w:rsidR="002E7C16">
        <w:rPr>
          <w:rStyle w:val="Ppogrubienie"/>
          <w:b w:val="0"/>
        </w:rPr>
        <w:br/>
      </w:r>
      <w:r w:rsidR="004525B3">
        <w:rPr>
          <w:rStyle w:val="Ppogrubienie"/>
          <w:b w:val="0"/>
        </w:rPr>
        <w:lastRenderedPageBreak/>
        <w:t xml:space="preserve">5 lipca 2013 r. </w:t>
      </w:r>
      <w:r w:rsidR="00046F44" w:rsidRPr="00046F44">
        <w:rPr>
          <w:rStyle w:val="Ppogrubienie"/>
          <w:b w:val="0"/>
        </w:rPr>
        <w:t>w sprawie klasyfikacji lotnisk i rejestru lotnisk</w:t>
      </w:r>
      <w:r w:rsidR="00046F44">
        <w:rPr>
          <w:rStyle w:val="Ppogrubienie"/>
          <w:b w:val="0"/>
        </w:rPr>
        <w:t>.</w:t>
      </w:r>
      <w:r w:rsidR="00046F44" w:rsidRPr="00046F44">
        <w:rPr>
          <w:rStyle w:val="Ppogrubienie"/>
          <w:b w:val="0"/>
        </w:rPr>
        <w:t xml:space="preserve"> </w:t>
      </w:r>
      <w:r w:rsidR="00046F44">
        <w:rPr>
          <w:rStyle w:val="Ppogrubienie"/>
          <w:b w:val="0"/>
        </w:rPr>
        <w:t xml:space="preserve">Zgodnie z zawartymi w treści tego rozporządzenia </w:t>
      </w:r>
      <w:r w:rsidR="0039257D">
        <w:rPr>
          <w:rStyle w:val="Ppogrubienie"/>
          <w:b w:val="0"/>
        </w:rPr>
        <w:t>rozwiązania</w:t>
      </w:r>
      <w:r w:rsidR="00046F44">
        <w:rPr>
          <w:rStyle w:val="Ppogrubienie"/>
          <w:b w:val="0"/>
        </w:rPr>
        <w:t>mi</w:t>
      </w:r>
      <w:r w:rsidR="0039257D">
        <w:rPr>
          <w:rStyle w:val="Ppogrubienie"/>
          <w:b w:val="0"/>
        </w:rPr>
        <w:t xml:space="preserve"> dotyczący</w:t>
      </w:r>
      <w:r w:rsidR="00046F44">
        <w:rPr>
          <w:rStyle w:val="Ppogrubienie"/>
          <w:b w:val="0"/>
        </w:rPr>
        <w:t>mi</w:t>
      </w:r>
      <w:r w:rsidR="0039257D">
        <w:rPr>
          <w:rStyle w:val="Ppogrubienie"/>
          <w:b w:val="0"/>
        </w:rPr>
        <w:t xml:space="preserve"> </w:t>
      </w:r>
      <w:r w:rsidR="00AE5F71">
        <w:rPr>
          <w:rStyle w:val="Ppogrubienie"/>
          <w:b w:val="0"/>
        </w:rPr>
        <w:t xml:space="preserve">opracowywania map zamieszczanych </w:t>
      </w:r>
      <w:r w:rsidR="002E7C16">
        <w:rPr>
          <w:rStyle w:val="Ppogrubienie"/>
          <w:b w:val="0"/>
        </w:rPr>
        <w:br/>
      </w:r>
      <w:r w:rsidR="00AE5F71">
        <w:rPr>
          <w:rStyle w:val="Ppogrubienie"/>
          <w:b w:val="0"/>
        </w:rPr>
        <w:t>w części kartograficznej rejestru lotnisk wymagane jest wyłącznie stosowanie podkładu mapy zasadniczej. Jednocześnie nie ma obowiązku przedkładania przez zarządzającego lotniskiem informacji o działkach ewidencyjnych</w:t>
      </w:r>
      <w:r w:rsidR="00357AAB">
        <w:rPr>
          <w:rStyle w:val="Ppogrubienie"/>
          <w:b w:val="0"/>
        </w:rPr>
        <w:t>,</w:t>
      </w:r>
      <w:r w:rsidR="00AE5F71">
        <w:rPr>
          <w:rStyle w:val="Ppogrubienie"/>
          <w:b w:val="0"/>
        </w:rPr>
        <w:t xml:space="preserve"> na których znajduje się lotnisko w zakresie ich identyfikatorów i geometrii.</w:t>
      </w:r>
    </w:p>
    <w:p w14:paraId="3EA3E2FA" w14:textId="77777777" w:rsidR="00307A93" w:rsidRPr="00491739" w:rsidRDefault="00307A93" w:rsidP="00D53A89">
      <w:pPr>
        <w:pStyle w:val="ARTartustawynprozporzdzenia"/>
        <w:spacing w:after="120"/>
        <w:ind w:firstLine="0"/>
      </w:pPr>
    </w:p>
    <w:p w14:paraId="40103CA0" w14:textId="2BC7CA99" w:rsidR="00856D08" w:rsidRPr="00995F5B" w:rsidRDefault="005419FB" w:rsidP="00D53A89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b/>
        </w:rPr>
      </w:pPr>
      <w:r>
        <w:rPr>
          <w:rStyle w:val="Ppogrubienie"/>
        </w:rPr>
        <w:t>III.</w:t>
      </w:r>
      <w:r w:rsidRPr="004C4E9E">
        <w:rPr>
          <w:rStyle w:val="Ppogrubienie"/>
        </w:rPr>
        <w:tab/>
        <w:t>Wskazani</w:t>
      </w:r>
      <w:r>
        <w:rPr>
          <w:rStyle w:val="Ppogrubienie"/>
        </w:rPr>
        <w:t>e</w:t>
      </w:r>
      <w:r w:rsidRPr="004C4E9E">
        <w:rPr>
          <w:rStyle w:val="Ppogrubienie"/>
        </w:rPr>
        <w:t xml:space="preserve"> różnic między dotychczasowym a</w:t>
      </w:r>
      <w:r w:rsidR="008716CA">
        <w:rPr>
          <w:rStyle w:val="Ppogrubienie"/>
        </w:rPr>
        <w:t xml:space="preserve"> </w:t>
      </w:r>
      <w:r w:rsidRPr="004C4E9E">
        <w:rPr>
          <w:rStyle w:val="Ppogrubienie"/>
        </w:rPr>
        <w:t>projektowanym stanem prawnym</w:t>
      </w:r>
    </w:p>
    <w:p w14:paraId="70033973" w14:textId="0F861B10" w:rsidR="004E42CF" w:rsidRDefault="00E71E43" w:rsidP="00EC44DF">
      <w:pPr>
        <w:pStyle w:val="ARTartustawynprozporzdzenia"/>
        <w:spacing w:after="120"/>
        <w:ind w:firstLine="0"/>
      </w:pPr>
      <w:r>
        <w:t>W</w:t>
      </w:r>
      <w:r w:rsidR="004E42CF">
        <w:t xml:space="preserve"> ramach </w:t>
      </w:r>
      <w:r w:rsidR="004239E1">
        <w:t>dokument</w:t>
      </w:r>
      <w:r w:rsidR="004E42CF">
        <w:t xml:space="preserve">acji części </w:t>
      </w:r>
      <w:r w:rsidR="004E42CF" w:rsidRPr="004E42CF">
        <w:t xml:space="preserve">kartograficznej rejestru </w:t>
      </w:r>
      <w:r w:rsidR="004E42CF">
        <w:t xml:space="preserve">lotnisk </w:t>
      </w:r>
      <w:r w:rsidR="004E42CF" w:rsidRPr="004E42CF">
        <w:t xml:space="preserve">zamieszcza się </w:t>
      </w:r>
      <w:r w:rsidR="009742A4">
        <w:t>między innymi</w:t>
      </w:r>
      <w:r>
        <w:t xml:space="preserve"> </w:t>
      </w:r>
      <w:r w:rsidRPr="00E71E43">
        <w:t>projekt zagospodarowania terenu lotniska</w:t>
      </w:r>
      <w:r w:rsidR="008E1F1A" w:rsidRPr="008E1F1A">
        <w:t xml:space="preserve"> oraz</w:t>
      </w:r>
      <w:r w:rsidR="008612F4">
        <w:t xml:space="preserve"> </w:t>
      </w:r>
      <w:r w:rsidR="008E1F1A" w:rsidRPr="008E1F1A">
        <w:t>mapę z naniesionymi powierzchniami ograniczającymi przeszkody na lotnisku i w jego otoczeniu uwzględniającą</w:t>
      </w:r>
      <w:r w:rsidR="00046F44">
        <w:t xml:space="preserve"> </w:t>
      </w:r>
      <w:r w:rsidR="008E1F1A" w:rsidRPr="008E1F1A">
        <w:t>istniejące przeszkody lotnicze</w:t>
      </w:r>
      <w:r w:rsidR="009742A4">
        <w:t>,</w:t>
      </w:r>
      <w:r w:rsidR="009742A4" w:rsidRPr="009742A4">
        <w:t xml:space="preserve"> </w:t>
      </w:r>
      <w:r w:rsidR="009742A4">
        <w:t>przekazywane przez</w:t>
      </w:r>
      <w:r w:rsidR="009742A4" w:rsidRPr="004239E1">
        <w:t xml:space="preserve"> zarządzającego lotniskiem</w:t>
      </w:r>
      <w:r w:rsidR="0056488B">
        <w:t xml:space="preserve">. </w:t>
      </w:r>
      <w:r w:rsidR="00EC7790">
        <w:t>W</w:t>
      </w:r>
      <w:r w:rsidR="00046F44">
        <w:t xml:space="preserve"> </w:t>
      </w:r>
      <w:r w:rsidR="00EC7790" w:rsidRPr="00E71E43">
        <w:t>świetle dotychczasowych przepisó</w:t>
      </w:r>
      <w:r w:rsidR="0024710C">
        <w:t>w</w:t>
      </w:r>
      <w:r w:rsidR="00EC7790">
        <w:t xml:space="preserve"> pierwszy, a</w:t>
      </w:r>
      <w:r w:rsidR="008612F4">
        <w:t xml:space="preserve"> przypadku</w:t>
      </w:r>
      <w:r w:rsidR="008612F4" w:rsidRPr="0056488B">
        <w:t xml:space="preserve"> lotnisk dla śmigłowców</w:t>
      </w:r>
      <w:r w:rsidR="00EC7790">
        <w:t xml:space="preserve"> także drugi z tych dokumentów</w:t>
      </w:r>
      <w:r w:rsidR="008612F4">
        <w:t>,</w:t>
      </w:r>
      <w:r w:rsidR="008612F4" w:rsidRPr="0056488B">
        <w:t xml:space="preserve"> </w:t>
      </w:r>
      <w:r>
        <w:t xml:space="preserve">musi zostać </w:t>
      </w:r>
      <w:r w:rsidRPr="00E71E43">
        <w:t>opracowany na podkładzie mapy zasadniczej</w:t>
      </w:r>
      <w:r w:rsidR="00A44CD8">
        <w:t>.</w:t>
      </w:r>
    </w:p>
    <w:p w14:paraId="067A1348" w14:textId="46D9A35C" w:rsidR="004A5063" w:rsidRDefault="00291404" w:rsidP="00EC44DF">
      <w:pPr>
        <w:pStyle w:val="ARTartustawynprozporzdzenia"/>
        <w:spacing w:after="120"/>
        <w:ind w:firstLine="0"/>
        <w:rPr>
          <w:i/>
        </w:rPr>
      </w:pPr>
      <w:r>
        <w:t xml:space="preserve">W projektowanym stanie prawnym odstępuje się od </w:t>
      </w:r>
      <w:r w:rsidR="009F4B92">
        <w:t>wymogu</w:t>
      </w:r>
      <w:r w:rsidR="004E42CF">
        <w:t xml:space="preserve"> </w:t>
      </w:r>
      <w:r w:rsidR="00C04288">
        <w:t xml:space="preserve">opracowywania </w:t>
      </w:r>
      <w:r w:rsidR="00EC7790">
        <w:t>wspomnianej dokumentacji</w:t>
      </w:r>
      <w:r w:rsidR="00C04288">
        <w:t xml:space="preserve"> na </w:t>
      </w:r>
      <w:bookmarkStart w:id="6" w:name="_Hlk128746818"/>
      <w:r w:rsidR="00C04288">
        <w:t>podkładzie mapy zasadniczej</w:t>
      </w:r>
      <w:r w:rsidR="0033707C">
        <w:t>,</w:t>
      </w:r>
      <w:r w:rsidR="00C04288">
        <w:t xml:space="preserve"> </w:t>
      </w:r>
      <w:bookmarkEnd w:id="6"/>
      <w:r w:rsidR="00C04288">
        <w:t>wskazując na możliwość stosowania</w:t>
      </w:r>
      <w:r w:rsidR="00C04288" w:rsidRPr="00C04288">
        <w:t xml:space="preserve"> </w:t>
      </w:r>
      <w:r w:rsidR="00C04288">
        <w:t xml:space="preserve">w tym celu </w:t>
      </w:r>
      <w:r w:rsidR="00C43A57" w:rsidRPr="00C43A57">
        <w:t>podkład</w:t>
      </w:r>
      <w:r w:rsidR="00C43A57">
        <w:t>u</w:t>
      </w:r>
      <w:r w:rsidR="00C43A57" w:rsidRPr="00C43A57">
        <w:t xml:space="preserve"> z baz danych obiektów topograficznych</w:t>
      </w:r>
      <w:r w:rsidR="00602082">
        <w:t xml:space="preserve"> lub</w:t>
      </w:r>
      <w:r w:rsidR="00C04288" w:rsidRPr="00C04288">
        <w:t xml:space="preserve"> map topograficznych</w:t>
      </w:r>
      <w:r w:rsidR="00120D2B">
        <w:t xml:space="preserve"> w skali 1:5000</w:t>
      </w:r>
      <w:r w:rsidR="00602082">
        <w:t>.</w:t>
      </w:r>
    </w:p>
    <w:p w14:paraId="51F279D3" w14:textId="4530AF9A" w:rsidR="00F602C3" w:rsidRDefault="00F602C3" w:rsidP="00EC44DF">
      <w:pPr>
        <w:pStyle w:val="ARTartustawynprozporzdzenia"/>
        <w:spacing w:after="120"/>
        <w:ind w:firstLine="0"/>
      </w:pPr>
      <w:r>
        <w:rPr>
          <w:lang w:eastAsia="en-US"/>
        </w:rPr>
        <w:t>Dotychczasowe rozporządzenie wskazuje na wymóg dostarczenia wyżej wymienionej dokumentacji</w:t>
      </w:r>
      <w:r w:rsidR="00EC7790">
        <w:rPr>
          <w:lang w:eastAsia="en-US"/>
        </w:rPr>
        <w:t xml:space="preserve"> kartograficznej</w:t>
      </w:r>
      <w:r>
        <w:rPr>
          <w:lang w:eastAsia="en-US"/>
        </w:rPr>
        <w:t xml:space="preserve"> także w postaci wektorowej </w:t>
      </w:r>
      <w:r w:rsidRPr="00F602C3">
        <w:rPr>
          <w:lang w:eastAsia="en-US"/>
        </w:rPr>
        <w:t>w odniesieniu przestrzennym do układu odniesienia według Światowego Systemu Geodezyjnego (WGS 84)</w:t>
      </w:r>
      <w:r>
        <w:rPr>
          <w:lang w:eastAsia="en-US"/>
        </w:rPr>
        <w:t xml:space="preserve">. </w:t>
      </w:r>
      <w:r w:rsidR="008A2989">
        <w:rPr>
          <w:lang w:eastAsia="en-US"/>
        </w:rPr>
        <w:t>Niniejsz</w:t>
      </w:r>
      <w:r w:rsidR="00EC7790">
        <w:rPr>
          <w:lang w:eastAsia="en-US"/>
        </w:rPr>
        <w:t>a</w:t>
      </w:r>
      <w:r w:rsidR="008A2989">
        <w:rPr>
          <w:lang w:eastAsia="en-US"/>
        </w:rPr>
        <w:t xml:space="preserve"> nowelizacj</w:t>
      </w:r>
      <w:r w:rsidR="00EC7790">
        <w:rPr>
          <w:lang w:eastAsia="en-US"/>
        </w:rPr>
        <w:t>a</w:t>
      </w:r>
      <w:r w:rsidR="008A2989">
        <w:rPr>
          <w:lang w:eastAsia="en-US"/>
        </w:rPr>
        <w:t xml:space="preserve"> wprowadza </w:t>
      </w:r>
      <w:r w:rsidR="00EC7790">
        <w:rPr>
          <w:lang w:eastAsia="en-US"/>
        </w:rPr>
        <w:t xml:space="preserve">możliwość przekazywania </w:t>
      </w:r>
      <w:r w:rsidR="00063B5B">
        <w:rPr>
          <w:lang w:eastAsia="en-US"/>
        </w:rPr>
        <w:t>tych dokumentów</w:t>
      </w:r>
      <w:r w:rsidR="00290DEA">
        <w:rPr>
          <w:lang w:eastAsia="en-US"/>
        </w:rPr>
        <w:t xml:space="preserve"> w postaci wektorowej</w:t>
      </w:r>
      <w:r w:rsidR="00063B5B">
        <w:rPr>
          <w:lang w:eastAsia="en-US"/>
        </w:rPr>
        <w:t xml:space="preserve"> </w:t>
      </w:r>
      <w:r w:rsidR="007712D3">
        <w:t>także</w:t>
      </w:r>
      <w:r w:rsidR="00CD4D42" w:rsidRPr="00D10FA0">
        <w:t xml:space="preserve"> w</w:t>
      </w:r>
      <w:r w:rsidR="00491A9A">
        <w:t xml:space="preserve"> </w:t>
      </w:r>
      <w:r w:rsidR="00CD4D42" w:rsidRPr="00D10FA0">
        <w:t>układ</w:t>
      </w:r>
      <w:r w:rsidR="00491A9A">
        <w:t>ach</w:t>
      </w:r>
      <w:r w:rsidR="00CD4D42" w:rsidRPr="00D10FA0">
        <w:t xml:space="preserve"> współrzędnych płaskich prostokątnych</w:t>
      </w:r>
      <w:r>
        <w:t>, o których mowa w rozporządzeniu Rady Ministrów z dnia 15 października 2012 r.</w:t>
      </w:r>
      <w:r w:rsidR="009742A4">
        <w:t xml:space="preserve"> </w:t>
      </w:r>
      <w:r w:rsidRPr="00480CE1">
        <w:t>w sprawie państwowego systemu odniesień przestrzennych</w:t>
      </w:r>
      <w:r w:rsidR="0033707C">
        <w:t xml:space="preserve"> (Dz. U. poz</w:t>
      </w:r>
      <w:r w:rsidR="00E1087D">
        <w:t>.</w:t>
      </w:r>
      <w:r w:rsidR="0033707C">
        <w:t xml:space="preserve"> 1247 </w:t>
      </w:r>
      <w:r w:rsidR="00046F44">
        <w:t>oraz</w:t>
      </w:r>
      <w:r w:rsidR="0033707C">
        <w:t xml:space="preserve"> z 2019 r. poz. 2494)</w:t>
      </w:r>
      <w:r w:rsidR="00063B5B">
        <w:t>.</w:t>
      </w:r>
    </w:p>
    <w:p w14:paraId="5027064A" w14:textId="4A99FCCB" w:rsidR="00371BE4" w:rsidRPr="006E2B7E" w:rsidRDefault="00063B5B" w:rsidP="00EC44DF">
      <w:pPr>
        <w:pStyle w:val="ARTartustawynprozporzdzenia"/>
        <w:spacing w:after="120"/>
        <w:ind w:firstLine="0"/>
        <w:rPr>
          <w:lang w:eastAsia="en-US"/>
        </w:rPr>
      </w:pPr>
      <w:r>
        <w:rPr>
          <w:lang w:eastAsia="en-US"/>
        </w:rPr>
        <w:t xml:space="preserve">Kolejną różnicą jest wprowadzenie obowiązku przekazywania przez zarządzającego lotniskiem </w:t>
      </w:r>
      <w:bookmarkStart w:id="7" w:name="_Hlk129260538"/>
      <w:r w:rsidR="00290DEA">
        <w:rPr>
          <w:lang w:eastAsia="en-US"/>
        </w:rPr>
        <w:t xml:space="preserve">w </w:t>
      </w:r>
      <w:r w:rsidR="001E0CD2">
        <w:rPr>
          <w:lang w:eastAsia="en-US"/>
        </w:rPr>
        <w:t xml:space="preserve">postaci </w:t>
      </w:r>
      <w:r w:rsidR="00290DEA">
        <w:rPr>
          <w:lang w:eastAsia="en-US"/>
        </w:rPr>
        <w:t xml:space="preserve">wektorowej </w:t>
      </w:r>
      <w:r w:rsidR="00AA7097" w:rsidRPr="00AA7097">
        <w:rPr>
          <w:lang w:eastAsia="en-US"/>
        </w:rPr>
        <w:t xml:space="preserve">zbioru danych dotyczących działek ewidencyjnych w zakresie ich identyfikatorów i geometrii </w:t>
      </w:r>
      <w:r w:rsidR="00AA7097">
        <w:rPr>
          <w:lang w:eastAsia="en-US"/>
        </w:rPr>
        <w:t xml:space="preserve">dla </w:t>
      </w:r>
      <w:r w:rsidRPr="006D3D79">
        <w:rPr>
          <w:lang w:eastAsia="en-US"/>
        </w:rPr>
        <w:t>nieruchomości znajdujących się w granicy lotniska oraz granicy części lotniczej lotniska</w:t>
      </w:r>
      <w:r w:rsidR="002948A4">
        <w:rPr>
          <w:lang w:eastAsia="en-US"/>
        </w:rPr>
        <w:t>.</w:t>
      </w:r>
      <w:bookmarkEnd w:id="7"/>
      <w:r w:rsidR="006E2B7E">
        <w:rPr>
          <w:lang w:eastAsia="en-US"/>
        </w:rPr>
        <w:t xml:space="preserve"> </w:t>
      </w:r>
      <w:r w:rsidR="006D3D79">
        <w:rPr>
          <w:lang w:eastAsia="en-US"/>
        </w:rPr>
        <w:t>Obecny stan prawny obliguje zarządzającego lotniskiem do przekazywania</w:t>
      </w:r>
      <w:r w:rsidR="006D3D79" w:rsidRPr="006D3D79">
        <w:rPr>
          <w:lang w:eastAsia="en-US"/>
        </w:rPr>
        <w:t xml:space="preserve"> nie rzadziej niż raz na 24 miesiące</w:t>
      </w:r>
      <w:r w:rsidR="006D3D79">
        <w:rPr>
          <w:lang w:eastAsia="en-US"/>
        </w:rPr>
        <w:t xml:space="preserve"> </w:t>
      </w:r>
      <w:r w:rsidR="006D3D79" w:rsidRPr="006D3D79">
        <w:rPr>
          <w:lang w:eastAsia="en-US"/>
        </w:rPr>
        <w:t>aktualn</w:t>
      </w:r>
      <w:r w:rsidR="006D3D79">
        <w:rPr>
          <w:lang w:eastAsia="en-US"/>
        </w:rPr>
        <w:t>ych</w:t>
      </w:r>
      <w:r w:rsidR="006D3D79" w:rsidRPr="006D3D79">
        <w:rPr>
          <w:lang w:eastAsia="en-US"/>
        </w:rPr>
        <w:t xml:space="preserve"> informacj</w:t>
      </w:r>
      <w:r w:rsidR="006D3D79">
        <w:rPr>
          <w:lang w:eastAsia="en-US"/>
        </w:rPr>
        <w:t>i</w:t>
      </w:r>
      <w:r w:rsidR="006D3D79" w:rsidRPr="006D3D79">
        <w:rPr>
          <w:lang w:eastAsia="en-US"/>
        </w:rPr>
        <w:t xml:space="preserve"> o </w:t>
      </w:r>
      <w:r>
        <w:rPr>
          <w:lang w:eastAsia="en-US"/>
        </w:rPr>
        <w:t xml:space="preserve">takich </w:t>
      </w:r>
      <w:r w:rsidR="006D3D79" w:rsidRPr="006D3D79">
        <w:rPr>
          <w:lang w:eastAsia="en-US"/>
        </w:rPr>
        <w:t>nieruchomościach</w:t>
      </w:r>
      <w:r w:rsidR="000D1C7A">
        <w:rPr>
          <w:lang w:eastAsia="en-US"/>
        </w:rPr>
        <w:t>,</w:t>
      </w:r>
      <w:bookmarkStart w:id="8" w:name="_Hlk129258686"/>
      <w:r w:rsidR="00EA2FCE" w:rsidRPr="00EA2FCE">
        <w:rPr>
          <w:lang w:eastAsia="en-US"/>
        </w:rPr>
        <w:t xml:space="preserve"> a w przypadku zmiany stanu prawnego nieruchomości </w:t>
      </w:r>
      <w:r w:rsidR="008716CA" w:rsidRPr="008716CA">
        <w:rPr>
          <w:lang w:eastAsia="en-US"/>
        </w:rPr>
        <w:t xml:space="preserve">– </w:t>
      </w:r>
      <w:r w:rsidR="00EA2FCE" w:rsidRPr="00EA2FCE">
        <w:rPr>
          <w:lang w:eastAsia="en-US"/>
        </w:rPr>
        <w:t xml:space="preserve">przekazywania, między innymi, wyrysu z mapy ewidencyjnej. Dotychczasowy </w:t>
      </w:r>
      <w:r w:rsidR="007E1442">
        <w:rPr>
          <w:lang w:eastAsia="en-US"/>
        </w:rPr>
        <w:t>przepis</w:t>
      </w:r>
      <w:r w:rsidR="007E1442" w:rsidRPr="00EA2FCE">
        <w:rPr>
          <w:lang w:eastAsia="en-US"/>
        </w:rPr>
        <w:t xml:space="preserve"> </w:t>
      </w:r>
      <w:r w:rsidR="00EA2FCE" w:rsidRPr="00EA2FCE">
        <w:rPr>
          <w:lang w:eastAsia="en-US"/>
        </w:rPr>
        <w:t xml:space="preserve">nie wskazywał jednak </w:t>
      </w:r>
      <w:r w:rsidR="00EA2FCE" w:rsidRPr="00EA2FCE">
        <w:rPr>
          <w:lang w:eastAsia="en-US"/>
        </w:rPr>
        <w:lastRenderedPageBreak/>
        <w:t xml:space="preserve">na konieczność przekazywania danych </w:t>
      </w:r>
      <w:r w:rsidR="00A94088">
        <w:rPr>
          <w:lang w:eastAsia="en-US"/>
        </w:rPr>
        <w:t>dotyczących</w:t>
      </w:r>
      <w:r w:rsidR="00EA2FCE" w:rsidRPr="00EA2FCE">
        <w:rPr>
          <w:lang w:eastAsia="en-US"/>
        </w:rPr>
        <w:t xml:space="preserve"> </w:t>
      </w:r>
      <w:r w:rsidR="00A94088" w:rsidRPr="00A94088">
        <w:rPr>
          <w:lang w:eastAsia="en-US"/>
        </w:rPr>
        <w:t xml:space="preserve">nieruchomości znajdujących się w granicy lotniska oraz granicy części lotniczej lotniska </w:t>
      </w:r>
      <w:r w:rsidR="00A94088">
        <w:rPr>
          <w:lang w:eastAsia="en-US"/>
        </w:rPr>
        <w:t xml:space="preserve">w </w:t>
      </w:r>
      <w:r w:rsidR="00EA2FCE" w:rsidRPr="00EA2FCE">
        <w:rPr>
          <w:lang w:eastAsia="en-US"/>
        </w:rPr>
        <w:t>formie wektorowej.</w:t>
      </w:r>
      <w:bookmarkEnd w:id="8"/>
    </w:p>
    <w:p w14:paraId="3BABEB68" w14:textId="77777777" w:rsidR="00307A93" w:rsidRDefault="00307A93" w:rsidP="00A24D29">
      <w:pPr>
        <w:pStyle w:val="ARTartustawynprozporzdzenia"/>
        <w:spacing w:after="120"/>
        <w:ind w:firstLine="0"/>
        <w:rPr>
          <w:rStyle w:val="Ppogrubienie"/>
        </w:rPr>
      </w:pPr>
    </w:p>
    <w:p w14:paraId="0D9A2973" w14:textId="53B676FA" w:rsidR="00AD6BF8" w:rsidRDefault="00593668" w:rsidP="00A24D29">
      <w:pPr>
        <w:pStyle w:val="ARTartustawynprozporzdzenia"/>
        <w:spacing w:after="120"/>
        <w:ind w:firstLine="0"/>
        <w:rPr>
          <w:rStyle w:val="Ppogrubienie"/>
          <w:rFonts w:ascii="Times New Roman" w:eastAsiaTheme="minorHAnsi" w:hAnsi="Times New Roman" w:cstheme="minorBidi"/>
          <w:szCs w:val="22"/>
          <w:lang w:eastAsia="en-US"/>
        </w:rPr>
      </w:pPr>
      <w:r>
        <w:rPr>
          <w:rStyle w:val="Ppogrubienie"/>
        </w:rPr>
        <w:t>I</w:t>
      </w:r>
      <w:r w:rsidR="005419FB">
        <w:rPr>
          <w:rStyle w:val="Ppogrubienie"/>
        </w:rPr>
        <w:t xml:space="preserve">V. </w:t>
      </w:r>
      <w:r w:rsidR="005419FB" w:rsidRPr="004C4E9E">
        <w:rPr>
          <w:rStyle w:val="Ppogrubienie"/>
        </w:rPr>
        <w:t>Zakres regulacji</w:t>
      </w:r>
    </w:p>
    <w:p w14:paraId="412E8338" w14:textId="77CD7578" w:rsidR="005622DB" w:rsidRDefault="00FD551C" w:rsidP="00D53A89">
      <w:pPr>
        <w:pStyle w:val="ARTartustawynprozporzdzenia"/>
        <w:spacing w:after="120"/>
        <w:ind w:firstLine="0"/>
        <w:rPr>
          <w:rFonts w:ascii="Times New Roman" w:hAnsi="Times New Roman" w:cs="Times New Roman"/>
          <w:szCs w:val="24"/>
        </w:rPr>
      </w:pPr>
      <w:r>
        <w:rPr>
          <w:rStyle w:val="Ppogrubienie"/>
          <w:b w:val="0"/>
        </w:rPr>
        <w:t xml:space="preserve">W </w:t>
      </w:r>
      <w:r w:rsidR="006F435A" w:rsidRPr="00AC1F33">
        <w:rPr>
          <w:rFonts w:ascii="Times New Roman" w:hAnsi="Times New Roman" w:cs="Times New Roman"/>
          <w:szCs w:val="24"/>
        </w:rPr>
        <w:t xml:space="preserve">§ 1 pkt 1 </w:t>
      </w:r>
      <w:r>
        <w:rPr>
          <w:rFonts w:ascii="Times New Roman" w:hAnsi="Times New Roman" w:cs="Times New Roman"/>
          <w:szCs w:val="24"/>
        </w:rPr>
        <w:t>lit</w:t>
      </w:r>
      <w:r w:rsidR="00C94C6E">
        <w:rPr>
          <w:rFonts w:ascii="Times New Roman" w:hAnsi="Times New Roman" w:cs="Times New Roman"/>
          <w:szCs w:val="24"/>
        </w:rPr>
        <w:t>era</w:t>
      </w:r>
      <w:r>
        <w:rPr>
          <w:rFonts w:ascii="Times New Roman" w:hAnsi="Times New Roman" w:cs="Times New Roman"/>
          <w:szCs w:val="24"/>
        </w:rPr>
        <w:t xml:space="preserve"> a </w:t>
      </w:r>
      <w:r w:rsidR="006F435A" w:rsidRPr="00AC1F33">
        <w:rPr>
          <w:rFonts w:ascii="Times New Roman" w:hAnsi="Times New Roman" w:cs="Times New Roman"/>
          <w:szCs w:val="24"/>
        </w:rPr>
        <w:t xml:space="preserve">projektu </w:t>
      </w:r>
      <w:r w:rsidR="005622DB">
        <w:rPr>
          <w:rFonts w:ascii="Times New Roman" w:hAnsi="Times New Roman" w:cs="Times New Roman"/>
          <w:szCs w:val="24"/>
        </w:rPr>
        <w:t>przewidziano</w:t>
      </w:r>
      <w:r w:rsidR="006F435A" w:rsidRPr="00CA35C0">
        <w:rPr>
          <w:rFonts w:ascii="Times New Roman" w:hAnsi="Times New Roman" w:cs="Times New Roman"/>
          <w:szCs w:val="24"/>
        </w:rPr>
        <w:t xml:space="preserve"> zmiany odpowiednio w § 6 ust. 1 pkt 1 oraz pkt 2 </w:t>
      </w:r>
      <w:r w:rsidR="006F435A" w:rsidRPr="00DC4A85">
        <w:rPr>
          <w:rFonts w:ascii="Times New Roman" w:hAnsi="Times New Roman" w:cs="Times New Roman"/>
          <w:szCs w:val="24"/>
        </w:rPr>
        <w:t>obecnego rozporządzenia</w:t>
      </w:r>
      <w:r w:rsidR="005622DB">
        <w:rPr>
          <w:rFonts w:ascii="Times New Roman" w:hAnsi="Times New Roman" w:cs="Times New Roman"/>
          <w:szCs w:val="24"/>
        </w:rPr>
        <w:t>,</w:t>
      </w:r>
      <w:r w:rsidR="006F435A" w:rsidRPr="00DC4A85">
        <w:rPr>
          <w:rFonts w:ascii="Times New Roman" w:hAnsi="Times New Roman" w:cs="Times New Roman"/>
          <w:szCs w:val="24"/>
        </w:rPr>
        <w:t xml:space="preserve"> polegające na zastąpieniu słów: „</w:t>
      </w:r>
      <w:r w:rsidR="006F435A" w:rsidRPr="00DC4A85">
        <w:rPr>
          <w:rFonts w:ascii="Times New Roman" w:hAnsi="Times New Roman" w:cs="Times New Roman"/>
          <w:i/>
          <w:szCs w:val="24"/>
        </w:rPr>
        <w:t>na podkładzie mapy zasadniczej</w:t>
      </w:r>
      <w:r w:rsidR="006F435A" w:rsidRPr="00DC4A85">
        <w:rPr>
          <w:rFonts w:ascii="Times New Roman" w:hAnsi="Times New Roman" w:cs="Times New Roman"/>
          <w:szCs w:val="24"/>
        </w:rPr>
        <w:t>” słowami: „</w:t>
      </w:r>
      <w:r w:rsidR="006F435A" w:rsidRPr="00DC4A85">
        <w:rPr>
          <w:rFonts w:ascii="Times New Roman" w:hAnsi="Times New Roman" w:cs="Times New Roman"/>
          <w:i/>
          <w:szCs w:val="24"/>
        </w:rPr>
        <w:t>na podkładzie z baz danych obiektów topograficznych</w:t>
      </w:r>
      <w:r w:rsidR="00807258" w:rsidRPr="00DC4A85">
        <w:rPr>
          <w:rFonts w:ascii="Times New Roman" w:hAnsi="Times New Roman" w:cs="Times New Roman"/>
          <w:i/>
          <w:szCs w:val="24"/>
        </w:rPr>
        <w:t xml:space="preserve"> lub</w:t>
      </w:r>
      <w:r w:rsidR="006F435A" w:rsidRPr="00DC4A85">
        <w:rPr>
          <w:rFonts w:ascii="Times New Roman" w:hAnsi="Times New Roman" w:cs="Times New Roman"/>
          <w:i/>
          <w:szCs w:val="24"/>
        </w:rPr>
        <w:t xml:space="preserve"> map topograficznych</w:t>
      </w:r>
      <w:r w:rsidR="006F435A" w:rsidRPr="00DC4A85">
        <w:rPr>
          <w:rFonts w:ascii="Times New Roman" w:hAnsi="Times New Roman" w:cs="Times New Roman"/>
          <w:szCs w:val="24"/>
        </w:rPr>
        <w:t>”. Zmiany</w:t>
      </w:r>
      <w:r w:rsidR="006F435A" w:rsidRPr="00CA35C0">
        <w:rPr>
          <w:rFonts w:ascii="Times New Roman" w:hAnsi="Times New Roman" w:cs="Times New Roman"/>
          <w:szCs w:val="24"/>
        </w:rPr>
        <w:t xml:space="preserve"> umożliwią zarządzającym lotniskami wykorzystanie innych, wskazanych</w:t>
      </w:r>
      <w:r w:rsidR="0024710C">
        <w:rPr>
          <w:rFonts w:ascii="Times New Roman" w:hAnsi="Times New Roman" w:cs="Times New Roman"/>
          <w:szCs w:val="24"/>
        </w:rPr>
        <w:t xml:space="preserve"> w przepisie</w:t>
      </w:r>
      <w:r w:rsidR="006F435A" w:rsidRPr="00CA35C0">
        <w:rPr>
          <w:rFonts w:ascii="Times New Roman" w:hAnsi="Times New Roman" w:cs="Times New Roman"/>
          <w:szCs w:val="24"/>
        </w:rPr>
        <w:t xml:space="preserve"> podkładów do opracowania map. Ograniczy to powstawanie dodatkowych kosztów dla zarządzających</w:t>
      </w:r>
      <w:r w:rsidR="005622DB">
        <w:rPr>
          <w:rFonts w:ascii="Times New Roman" w:hAnsi="Times New Roman" w:cs="Times New Roman"/>
          <w:szCs w:val="24"/>
        </w:rPr>
        <w:t xml:space="preserve"> lotniskami</w:t>
      </w:r>
      <w:r w:rsidR="006F435A" w:rsidRPr="00CA35C0">
        <w:rPr>
          <w:rFonts w:ascii="Times New Roman" w:hAnsi="Times New Roman" w:cs="Times New Roman"/>
          <w:szCs w:val="24"/>
        </w:rPr>
        <w:t xml:space="preserve">, zapewniając jednocześnie </w:t>
      </w:r>
      <w:bookmarkStart w:id="9" w:name="_Hlk129080074"/>
      <w:r w:rsidR="006F435A" w:rsidRPr="00CA35C0">
        <w:rPr>
          <w:rFonts w:ascii="Times New Roman" w:hAnsi="Times New Roman" w:cs="Times New Roman"/>
          <w:szCs w:val="24"/>
        </w:rPr>
        <w:t>zobrazowanie niezbędnych informacji oraz odpowiednią czytelność dokumentacji mapowej.</w:t>
      </w:r>
      <w:bookmarkEnd w:id="9"/>
      <w:r w:rsidR="006F435A" w:rsidRPr="00CA35C0">
        <w:rPr>
          <w:rFonts w:ascii="Times New Roman" w:hAnsi="Times New Roman" w:cs="Times New Roman"/>
          <w:szCs w:val="24"/>
        </w:rPr>
        <w:t xml:space="preserve"> Zastąpienie mapy zasadniczej bazą danych obiektów topograficznych lub mapami topograficznymi pozwoli np. wykorzystać aktualne, ogólnodostępne nieodpłatne bazy możliwe do pobrania z serwisu geoportal.gov.pl.</w:t>
      </w:r>
    </w:p>
    <w:p w14:paraId="159AC159" w14:textId="49F75AA7" w:rsidR="000B084D" w:rsidRPr="006F435A" w:rsidRDefault="00C143D8" w:rsidP="00D53A89">
      <w:pPr>
        <w:pStyle w:val="ARTartustawynprozporzdzenia"/>
        <w:spacing w:after="120"/>
        <w:ind w:firstLine="0"/>
        <w:rPr>
          <w:highlight w:val="lightGray"/>
        </w:rPr>
      </w:pPr>
      <w:r>
        <w:rPr>
          <w:rStyle w:val="Ppogrubienie"/>
          <w:b w:val="0"/>
        </w:rPr>
        <w:t xml:space="preserve">W </w:t>
      </w:r>
      <w:r w:rsidRPr="00AC1F33">
        <w:rPr>
          <w:rFonts w:ascii="Times New Roman" w:hAnsi="Times New Roman" w:cs="Times New Roman"/>
          <w:szCs w:val="24"/>
        </w:rPr>
        <w:t xml:space="preserve">§ 1 pkt 1 </w:t>
      </w:r>
      <w:r>
        <w:rPr>
          <w:rFonts w:ascii="Times New Roman" w:hAnsi="Times New Roman" w:cs="Times New Roman"/>
          <w:szCs w:val="24"/>
        </w:rPr>
        <w:t>lit</w:t>
      </w:r>
      <w:r w:rsidR="00C94C6E">
        <w:rPr>
          <w:rFonts w:ascii="Times New Roman" w:hAnsi="Times New Roman" w:cs="Times New Roman"/>
          <w:szCs w:val="24"/>
        </w:rPr>
        <w:t>era</w:t>
      </w:r>
      <w:r>
        <w:rPr>
          <w:rFonts w:ascii="Times New Roman" w:hAnsi="Times New Roman" w:cs="Times New Roman"/>
          <w:szCs w:val="24"/>
        </w:rPr>
        <w:t xml:space="preserve"> b projektu </w:t>
      </w:r>
      <w:r w:rsidR="00D818BD">
        <w:rPr>
          <w:rFonts w:ascii="Times New Roman" w:hAnsi="Times New Roman" w:cs="Times New Roman"/>
          <w:szCs w:val="24"/>
        </w:rPr>
        <w:t>zmieni</w:t>
      </w:r>
      <w:r w:rsidR="00FD551C">
        <w:rPr>
          <w:rFonts w:ascii="Times New Roman" w:hAnsi="Times New Roman" w:cs="Times New Roman"/>
          <w:szCs w:val="24"/>
        </w:rPr>
        <w:t>ono</w:t>
      </w:r>
      <w:r w:rsidR="00D818BD">
        <w:rPr>
          <w:rFonts w:ascii="Times New Roman" w:hAnsi="Times New Roman" w:cs="Times New Roman"/>
          <w:szCs w:val="24"/>
        </w:rPr>
        <w:t xml:space="preserve"> </w:t>
      </w:r>
      <w:r w:rsidR="00CF59E3">
        <w:rPr>
          <w:rFonts w:ascii="Times New Roman" w:hAnsi="Times New Roman" w:cs="Times New Roman"/>
          <w:szCs w:val="24"/>
        </w:rPr>
        <w:t xml:space="preserve">dotychczasowe </w:t>
      </w:r>
      <w:r w:rsidR="00D818BD">
        <w:rPr>
          <w:rFonts w:ascii="Times New Roman" w:hAnsi="Times New Roman" w:cs="Times New Roman"/>
          <w:szCs w:val="24"/>
        </w:rPr>
        <w:t xml:space="preserve">brzmienie </w:t>
      </w:r>
      <w:r w:rsidR="00D818BD" w:rsidRPr="0008615A">
        <w:rPr>
          <w:lang w:eastAsia="en-US"/>
        </w:rPr>
        <w:t xml:space="preserve">§ 6 ust. </w:t>
      </w:r>
      <w:r w:rsidR="00D818BD">
        <w:rPr>
          <w:lang w:eastAsia="en-US"/>
        </w:rPr>
        <w:t>2</w:t>
      </w:r>
      <w:r w:rsidR="00D818BD" w:rsidRPr="0008615A">
        <w:rPr>
          <w:lang w:eastAsia="en-US"/>
        </w:rPr>
        <w:t xml:space="preserve"> pkt </w:t>
      </w:r>
      <w:r w:rsidR="00D818BD">
        <w:rPr>
          <w:lang w:eastAsia="en-US"/>
        </w:rPr>
        <w:t>2</w:t>
      </w:r>
      <w:r w:rsidR="00CF59E3" w:rsidRPr="00CF59E3">
        <w:t xml:space="preserve"> </w:t>
      </w:r>
      <w:r w:rsidR="00FD551C">
        <w:rPr>
          <w:lang w:eastAsia="en-US"/>
        </w:rPr>
        <w:t>przez zastąpienie</w:t>
      </w:r>
      <w:r w:rsidR="00FD551C" w:rsidRPr="00CF59E3">
        <w:rPr>
          <w:lang w:eastAsia="en-US"/>
        </w:rPr>
        <w:t xml:space="preserve"> </w:t>
      </w:r>
      <w:r w:rsidR="00FD551C">
        <w:rPr>
          <w:lang w:eastAsia="en-US"/>
        </w:rPr>
        <w:t>wyrazów:</w:t>
      </w:r>
      <w:r w:rsidR="00CF59E3" w:rsidRPr="00CF59E3">
        <w:rPr>
          <w:lang w:eastAsia="en-US"/>
        </w:rPr>
        <w:t xml:space="preserve"> </w:t>
      </w:r>
      <w:r w:rsidR="00E1087D" w:rsidRPr="00CA35C0">
        <w:rPr>
          <w:i/>
          <w:lang w:eastAsia="en-US"/>
        </w:rPr>
        <w:t>„</w:t>
      </w:r>
      <w:r w:rsidR="00CF59E3" w:rsidRPr="00CA35C0">
        <w:rPr>
          <w:i/>
          <w:lang w:eastAsia="en-US"/>
        </w:rPr>
        <w:t>w odniesieniu przestrzennym do układu odniesienia według Światowego Systemu Geodezyjnego (WGS 84)”</w:t>
      </w:r>
      <w:r w:rsidR="00CF59E3" w:rsidRPr="00CF59E3">
        <w:rPr>
          <w:lang w:eastAsia="en-US"/>
        </w:rPr>
        <w:t xml:space="preserve"> </w:t>
      </w:r>
      <w:r w:rsidR="00FD551C" w:rsidRPr="00AC1F33">
        <w:rPr>
          <w:lang w:eastAsia="en-US"/>
        </w:rPr>
        <w:t>wyrazami</w:t>
      </w:r>
      <w:r w:rsidR="00CF59E3" w:rsidRPr="00CF59E3">
        <w:rPr>
          <w:lang w:eastAsia="en-US"/>
        </w:rPr>
        <w:t xml:space="preserve">: </w:t>
      </w:r>
      <w:r w:rsidR="00CF59E3" w:rsidRPr="00CA35C0">
        <w:rPr>
          <w:i/>
          <w:lang w:eastAsia="en-US"/>
        </w:rPr>
        <w:t>„</w:t>
      </w:r>
      <w:r w:rsidR="00BC2C7E" w:rsidRPr="00BC2C7E">
        <w:rPr>
          <w:i/>
          <w:lang w:eastAsia="en-US"/>
        </w:rPr>
        <w:t xml:space="preserve">w </w:t>
      </w:r>
      <w:r w:rsidR="00AF387D" w:rsidRPr="00AF387D">
        <w:rPr>
          <w:i/>
          <w:lang w:eastAsia="en-US"/>
        </w:rPr>
        <w:t>układzie odniesienia według Światowego Systemu Geod</w:t>
      </w:r>
      <w:r w:rsidR="00F5496A">
        <w:rPr>
          <w:i/>
          <w:lang w:eastAsia="en-US"/>
        </w:rPr>
        <w:t>ezyjnego (WGS 84) albo w jednym</w:t>
      </w:r>
      <w:r w:rsidR="00BC2C7E" w:rsidRPr="00BC2C7E">
        <w:rPr>
          <w:i/>
          <w:lang w:eastAsia="en-US"/>
        </w:rPr>
        <w:t xml:space="preserve"> z układów współrzędnych płaskich prostokątnych</w:t>
      </w:r>
      <w:r w:rsidR="00CF59E3" w:rsidRPr="00CA35C0">
        <w:rPr>
          <w:i/>
          <w:lang w:eastAsia="en-US"/>
        </w:rPr>
        <w:t xml:space="preserve">, o których mowa w </w:t>
      </w:r>
      <w:r w:rsidR="00AC1F33">
        <w:rPr>
          <w:i/>
          <w:lang w:eastAsia="en-US"/>
        </w:rPr>
        <w:t xml:space="preserve">przepisach wydanych na podstawie art. 3 ust. 5 ustawy z dnia 17 maja 1989 r. – Prawo geodezyjne i kartograficzne (Dz. U. z 2023 r. poz. </w:t>
      </w:r>
      <w:r w:rsidR="0024710C" w:rsidRPr="002E7C16">
        <w:rPr>
          <w:i/>
          <w:lang w:eastAsia="en-US"/>
        </w:rPr>
        <w:t>1752</w:t>
      </w:r>
      <w:r w:rsidR="00FD73F1" w:rsidRPr="002E7C16">
        <w:rPr>
          <w:i/>
          <w:lang w:eastAsia="en-US"/>
        </w:rPr>
        <w:t>,</w:t>
      </w:r>
      <w:r w:rsidR="00FD73F1" w:rsidRPr="002E7C16">
        <w:rPr>
          <w:i/>
        </w:rPr>
        <w:t xml:space="preserve"> 1615, 1688</w:t>
      </w:r>
      <w:r w:rsidR="00FD73F1" w:rsidRPr="002E7C16">
        <w:rPr>
          <w:i/>
          <w:lang w:eastAsia="en-US"/>
        </w:rPr>
        <w:t xml:space="preserve"> </w:t>
      </w:r>
      <w:r w:rsidR="002E7C16">
        <w:rPr>
          <w:i/>
          <w:lang w:eastAsia="en-US"/>
        </w:rPr>
        <w:br/>
      </w:r>
      <w:r w:rsidR="0024710C" w:rsidRPr="002E7C16">
        <w:rPr>
          <w:i/>
          <w:lang w:eastAsia="en-US"/>
        </w:rPr>
        <w:t>i</w:t>
      </w:r>
      <w:r w:rsidR="0024710C" w:rsidRPr="0024710C">
        <w:rPr>
          <w:i/>
          <w:lang w:eastAsia="en-US"/>
        </w:rPr>
        <w:t xml:space="preserve"> 1762</w:t>
      </w:r>
      <w:r w:rsidR="00AC1F33">
        <w:rPr>
          <w:i/>
          <w:lang w:eastAsia="en-US"/>
        </w:rPr>
        <w:t>)</w:t>
      </w:r>
      <w:r w:rsidR="00593668">
        <w:rPr>
          <w:i/>
          <w:lang w:eastAsia="en-US"/>
        </w:rPr>
        <w:t>,</w:t>
      </w:r>
      <w:r w:rsidR="00CF59E3" w:rsidRPr="00CA35C0">
        <w:rPr>
          <w:i/>
          <w:lang w:eastAsia="en-US"/>
        </w:rPr>
        <w:t>”</w:t>
      </w:r>
      <w:r w:rsidR="006F435A">
        <w:rPr>
          <w:i/>
          <w:lang w:eastAsia="en-US"/>
        </w:rPr>
        <w:t>.</w:t>
      </w:r>
      <w:r w:rsidR="005622DB">
        <w:t xml:space="preserve"> </w:t>
      </w:r>
      <w:r w:rsidR="00CF59E3" w:rsidRPr="006F435A">
        <w:t>P</w:t>
      </w:r>
      <w:r w:rsidR="005622DB">
        <w:t>rzedmiotowa</w:t>
      </w:r>
      <w:r w:rsidR="00CF59E3" w:rsidRPr="006F435A">
        <w:t xml:space="preserve"> zmiana stanowi odstąpienie</w:t>
      </w:r>
      <w:r w:rsidR="000B084D" w:rsidRPr="006F435A">
        <w:t xml:space="preserve"> </w:t>
      </w:r>
      <w:r w:rsidR="00CF59E3" w:rsidRPr="006F435A">
        <w:t>od</w:t>
      </w:r>
      <w:r w:rsidR="000B084D" w:rsidRPr="006F435A">
        <w:t xml:space="preserve"> wsk</w:t>
      </w:r>
      <w:r w:rsidR="00CF59E3" w:rsidRPr="006F435A">
        <w:t>az</w:t>
      </w:r>
      <w:r w:rsidR="000B084D" w:rsidRPr="006F435A">
        <w:t>ania konkretnego układu odniesienia dla wektorowych wersji dokumentacji kartograficznej</w:t>
      </w:r>
      <w:r w:rsidR="00CF59E3" w:rsidRPr="006F435A">
        <w:t>.</w:t>
      </w:r>
      <w:r w:rsidR="000B084D" w:rsidRPr="006F435A">
        <w:t xml:space="preserve"> </w:t>
      </w:r>
      <w:r w:rsidR="00CF59E3" w:rsidRPr="006F435A">
        <w:t>U</w:t>
      </w:r>
      <w:r w:rsidR="000B084D" w:rsidRPr="006F435A">
        <w:t xml:space="preserve">możliwi </w:t>
      </w:r>
      <w:r w:rsidR="00CF59E3" w:rsidRPr="006F435A">
        <w:t xml:space="preserve">to </w:t>
      </w:r>
      <w:r w:rsidR="000B084D" w:rsidRPr="006F435A">
        <w:t>wykonawcom przekazywanie opracowań wektorowych zawierających granice lotnisk lub powierzchnie ograniczające przeszkody na lotnisku i w jego otoczeniu</w:t>
      </w:r>
      <w:r w:rsidR="00807258">
        <w:t>,</w:t>
      </w:r>
      <w:r w:rsidR="000B084D" w:rsidRPr="006F435A">
        <w:t xml:space="preserve"> nie tylko do układu WGS 84</w:t>
      </w:r>
      <w:r w:rsidR="005622DB">
        <w:t>,</w:t>
      </w:r>
      <w:r w:rsidR="000B084D" w:rsidRPr="006F435A">
        <w:t xml:space="preserve"> ale również do układów</w:t>
      </w:r>
      <w:r w:rsidR="00D5722C" w:rsidRPr="00D5722C">
        <w:t xml:space="preserve"> </w:t>
      </w:r>
      <w:r w:rsidR="00D5722C">
        <w:t xml:space="preserve">współrzędnych </w:t>
      </w:r>
      <w:bookmarkStart w:id="10" w:name="highlightHit_0"/>
      <w:bookmarkEnd w:id="10"/>
      <w:r w:rsidR="00D5722C">
        <w:rPr>
          <w:rStyle w:val="highlight"/>
        </w:rPr>
        <w:t>płaskich prostokątnych, między innymi:</w:t>
      </w:r>
      <w:r w:rsidR="000B084D" w:rsidRPr="006F435A">
        <w:t xml:space="preserve"> PL-1992, PL-UTM i PL-2000. Większa liczba układów współrzędnych oraz duża liczba formatów wymiany danych przestrzennych pozwoli na opracowywanie map z kartograficznej części rejestru lotnisk cywilnych w programach CAD/GIS korzystających z różnych środowisk graficznych.</w:t>
      </w:r>
      <w:r w:rsidR="00200A91" w:rsidRPr="00200A91">
        <w:t xml:space="preserve"> Wprowadzenie obowiązku przekazywania w postaci wektorowej wskazanych danych pozwoli na szybszą i bardziej precyzyjną weryfikację lokalizacji obiektów względem granicy lotniska </w:t>
      </w:r>
      <w:r w:rsidR="00E445DE">
        <w:br/>
      </w:r>
      <w:r w:rsidR="00200A91" w:rsidRPr="00200A91">
        <w:t>i powierzchni ograniczających przeszkody, co istotnie przyczyni się do zwiększenia bezpieczeństwa w otoczeniu lotnisk.</w:t>
      </w:r>
    </w:p>
    <w:p w14:paraId="5FD902AE" w14:textId="4C9CAF52" w:rsidR="00416683" w:rsidRDefault="00CF59E3" w:rsidP="00EC44DF">
      <w:pPr>
        <w:pStyle w:val="NIEARTTEKSTtekstnieartykuowanynppodstprawnarozplubpreambua"/>
        <w:tabs>
          <w:tab w:val="left" w:pos="567"/>
        </w:tabs>
        <w:spacing w:after="120"/>
        <w:ind w:firstLine="0"/>
      </w:pPr>
      <w:bookmarkStart w:id="11" w:name="_Hlk150866333"/>
      <w:r w:rsidRPr="00CA35C0">
        <w:rPr>
          <w:rFonts w:cs="Times New Roman"/>
          <w:bCs w:val="0"/>
          <w:szCs w:val="24"/>
        </w:rPr>
        <w:lastRenderedPageBreak/>
        <w:t>W ramach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C1F33">
        <w:rPr>
          <w:rFonts w:ascii="Times New Roman" w:hAnsi="Times New Roman" w:cs="Times New Roman"/>
          <w:szCs w:val="24"/>
        </w:rPr>
        <w:t xml:space="preserve">§ 1 pkt </w:t>
      </w:r>
      <w:r w:rsidR="00FD551C" w:rsidRPr="00AC1F33">
        <w:rPr>
          <w:rFonts w:ascii="Times New Roman" w:hAnsi="Times New Roman" w:cs="Times New Roman"/>
          <w:szCs w:val="24"/>
        </w:rPr>
        <w:t xml:space="preserve">2 </w:t>
      </w:r>
      <w:r w:rsidRPr="00AC1F33">
        <w:rPr>
          <w:rFonts w:ascii="Times New Roman" w:hAnsi="Times New Roman" w:cs="Times New Roman"/>
          <w:szCs w:val="24"/>
        </w:rPr>
        <w:t>p</w:t>
      </w:r>
      <w:r w:rsidRPr="00AC1F33">
        <w:t xml:space="preserve">rojektu </w:t>
      </w:r>
      <w:bookmarkEnd w:id="11"/>
      <w:r w:rsidR="00617516">
        <w:rPr>
          <w:rFonts w:ascii="Times New Roman" w:hAnsi="Times New Roman" w:cs="Times New Roman"/>
          <w:szCs w:val="24"/>
        </w:rPr>
        <w:t>rozszerz</w:t>
      </w:r>
      <w:r w:rsidR="006F435A">
        <w:rPr>
          <w:rFonts w:ascii="Times New Roman" w:hAnsi="Times New Roman" w:cs="Times New Roman"/>
          <w:szCs w:val="24"/>
        </w:rPr>
        <w:t>eniu ulega</w:t>
      </w:r>
      <w:r w:rsidR="00617516">
        <w:rPr>
          <w:rFonts w:ascii="Times New Roman" w:hAnsi="Times New Roman" w:cs="Times New Roman"/>
          <w:szCs w:val="24"/>
        </w:rPr>
        <w:t xml:space="preserve"> </w:t>
      </w:r>
      <w:r w:rsidR="000F6F3F">
        <w:rPr>
          <w:rFonts w:ascii="Times New Roman" w:hAnsi="Times New Roman" w:cs="Times New Roman"/>
          <w:szCs w:val="24"/>
        </w:rPr>
        <w:t xml:space="preserve">przepis </w:t>
      </w:r>
      <w:r w:rsidR="00617516">
        <w:rPr>
          <w:rFonts w:ascii="Times New Roman" w:hAnsi="Times New Roman" w:cs="Times New Roman"/>
          <w:szCs w:val="24"/>
        </w:rPr>
        <w:t xml:space="preserve">w </w:t>
      </w:r>
      <w:r w:rsidRPr="0008615A">
        <w:rPr>
          <w:lang w:eastAsia="en-US"/>
        </w:rPr>
        <w:t xml:space="preserve">§ </w:t>
      </w:r>
      <w:r>
        <w:rPr>
          <w:lang w:eastAsia="en-US"/>
        </w:rPr>
        <w:t>8</w:t>
      </w:r>
      <w:r w:rsidRPr="0008615A">
        <w:rPr>
          <w:lang w:eastAsia="en-US"/>
        </w:rPr>
        <w:t xml:space="preserve"> ust. </w:t>
      </w:r>
      <w:r>
        <w:rPr>
          <w:lang w:eastAsia="en-US"/>
        </w:rPr>
        <w:t>1</w:t>
      </w:r>
      <w:r w:rsidRPr="0008615A">
        <w:rPr>
          <w:lang w:eastAsia="en-US"/>
        </w:rPr>
        <w:t xml:space="preserve"> pkt </w:t>
      </w:r>
      <w:r>
        <w:rPr>
          <w:lang w:eastAsia="en-US"/>
        </w:rPr>
        <w:t>5</w:t>
      </w:r>
      <w:r w:rsidRPr="00CF59E3">
        <w:t xml:space="preserve"> </w:t>
      </w:r>
      <w:r w:rsidR="006F435A">
        <w:t>dotychczasowego rozporządzenia</w:t>
      </w:r>
      <w:r w:rsidR="000C445B">
        <w:t>.</w:t>
      </w:r>
      <w:r w:rsidR="00AD6BF8">
        <w:t xml:space="preserve"> </w:t>
      </w:r>
      <w:r w:rsidR="000F6F3F">
        <w:t xml:space="preserve">W </w:t>
      </w:r>
      <w:r w:rsidR="00574328">
        <w:t>celu zwiększenia czytelności</w:t>
      </w:r>
      <w:r w:rsidR="00D5722C">
        <w:t xml:space="preserve"> przepisu</w:t>
      </w:r>
      <w:r w:rsidR="00574328">
        <w:t xml:space="preserve">, w ramach </w:t>
      </w:r>
      <w:r w:rsidR="000F6F3F">
        <w:t>punkt</w:t>
      </w:r>
      <w:r w:rsidR="009870BE">
        <w:t>u</w:t>
      </w:r>
      <w:r w:rsidR="000F6F3F">
        <w:t xml:space="preserve"> </w:t>
      </w:r>
      <w:r w:rsidR="00574328">
        <w:t>wprowadzono podział na</w:t>
      </w:r>
      <w:r w:rsidR="00D5722C">
        <w:t xml:space="preserve"> litery</w:t>
      </w:r>
      <w:r w:rsidR="00574328">
        <w:t>.</w:t>
      </w:r>
    </w:p>
    <w:p w14:paraId="615FFB96" w14:textId="78F2B2F7" w:rsidR="0087638B" w:rsidRDefault="0087638B" w:rsidP="00EC44DF">
      <w:pPr>
        <w:pStyle w:val="NIEARTTEKSTtekstnieartykuowanynppodstprawnarozplubpreambua"/>
        <w:tabs>
          <w:tab w:val="left" w:pos="567"/>
        </w:tabs>
        <w:spacing w:after="120"/>
        <w:ind w:firstLine="0"/>
      </w:pPr>
      <w:r>
        <w:t>Lit</w:t>
      </w:r>
      <w:r w:rsidR="00CF7038">
        <w:t>era</w:t>
      </w:r>
      <w:r>
        <w:t xml:space="preserve"> a zawiera dotychczasowy obowiązek</w:t>
      </w:r>
      <w:r w:rsidRPr="0087638B">
        <w:t xml:space="preserve"> </w:t>
      </w:r>
      <w:r w:rsidRPr="009870BE">
        <w:t>przek</w:t>
      </w:r>
      <w:r>
        <w:t>az</w:t>
      </w:r>
      <w:r w:rsidRPr="009870BE">
        <w:t>a</w:t>
      </w:r>
      <w:r>
        <w:t>nia</w:t>
      </w:r>
      <w:r w:rsidRPr="009870BE">
        <w:t xml:space="preserve"> Prezesowi</w:t>
      </w:r>
      <w:r w:rsidR="00741D57">
        <w:t xml:space="preserve"> Urzędu Lotnictwa Cywilnego, zwanego dalej „Prezesem ”,</w:t>
      </w:r>
      <w:r>
        <w:t xml:space="preserve"> </w:t>
      </w:r>
      <w:r w:rsidRPr="0087638B">
        <w:t>w formie tabelarycznej aktualn</w:t>
      </w:r>
      <w:r>
        <w:t>ych</w:t>
      </w:r>
      <w:r w:rsidRPr="0087638B">
        <w:t xml:space="preserve"> informacj</w:t>
      </w:r>
      <w:r>
        <w:t>i</w:t>
      </w:r>
      <w:r w:rsidRPr="0087638B">
        <w:t xml:space="preserve"> </w:t>
      </w:r>
      <w:r w:rsidR="007F58DA">
        <w:br/>
      </w:r>
      <w:r w:rsidRPr="0087638B">
        <w:t>o nieruchomościach znajdujących się w granicy lotniska oraz granicy części lotniczej lotniska wraz z poświadczeniem prawa dysponowania tymi nieruchomościami w formie umowy cywilnoprawnej lub poświadczonego zgodnie z ustawą z dnia 14 czerwca 1960 r. – Kodeks postępowania administracyjnego (Dz. U. z 2023 r. poz. 775 i 803) aktu notarialnego lub wypisu z ewidencji gruntów sporządzonego nie wcześniej niż 3 miesiące przed dniem przekazania, lub odpisu zwykłego z księgi wieczystej sporządzonego nie wcześniej niż 6 miesięcy przed dniem przekazania – wraz z wyrysem z mapy ewidencyjnej nieruchomości znajdujących się w granicy lotniska oraz granicy części lotniczej lotniska, która zawiera aktualny przebieg tych granic</w:t>
      </w:r>
      <w:r>
        <w:t>.</w:t>
      </w:r>
    </w:p>
    <w:p w14:paraId="5931664E" w14:textId="1339E828" w:rsidR="00CB3C64" w:rsidRDefault="00574328" w:rsidP="00EC44DF">
      <w:pPr>
        <w:pStyle w:val="NIEARTTEKSTtekstnieartykuowanynppodstprawnarozplubpreambua"/>
        <w:tabs>
          <w:tab w:val="left" w:pos="567"/>
        </w:tabs>
        <w:spacing w:after="120"/>
        <w:ind w:firstLine="0"/>
      </w:pPr>
      <w:bookmarkStart w:id="12" w:name="_Hlk150507133"/>
      <w:r>
        <w:t>W ramach lit</w:t>
      </w:r>
      <w:r w:rsidR="00CF7038">
        <w:t>ery</w:t>
      </w:r>
      <w:r>
        <w:t xml:space="preserve"> b</w:t>
      </w:r>
      <w:r w:rsidR="00D5722C">
        <w:t xml:space="preserve"> </w:t>
      </w:r>
      <w:bookmarkEnd w:id="12"/>
      <w:r w:rsidR="000F6F3F">
        <w:t xml:space="preserve">dodano </w:t>
      </w:r>
      <w:r>
        <w:t>obowiązek</w:t>
      </w:r>
      <w:r w:rsidR="009870BE" w:rsidRPr="009870BE">
        <w:t xml:space="preserve"> przek</w:t>
      </w:r>
      <w:r w:rsidR="009870BE">
        <w:t>az</w:t>
      </w:r>
      <w:r w:rsidR="009870BE" w:rsidRPr="009870BE">
        <w:t>a</w:t>
      </w:r>
      <w:r w:rsidR="009870BE">
        <w:t>nia</w:t>
      </w:r>
      <w:r w:rsidR="009870BE" w:rsidRPr="009870BE">
        <w:t xml:space="preserve"> Prezesowi</w:t>
      </w:r>
      <w:r w:rsidR="00741D57">
        <w:t xml:space="preserve"> </w:t>
      </w:r>
      <w:r w:rsidR="009870BE" w:rsidRPr="009870BE">
        <w:t xml:space="preserve">zbioru </w:t>
      </w:r>
      <w:r w:rsidR="00AC1F33" w:rsidRPr="009870BE">
        <w:t xml:space="preserve">danych dotyczących działek ewidencyjnych </w:t>
      </w:r>
      <w:r w:rsidR="00E77B37">
        <w:t>z</w:t>
      </w:r>
      <w:r w:rsidR="00E77B37" w:rsidRPr="00E77B37">
        <w:t>najdujących się w granicy lotniska oraz granicy części lotniczej lotniska</w:t>
      </w:r>
      <w:r w:rsidR="00E77B37">
        <w:t xml:space="preserve"> </w:t>
      </w:r>
      <w:r w:rsidR="00AC1F33" w:rsidRPr="009870BE">
        <w:t xml:space="preserve">w zakresie ich identyfikatorów i geometrii, o których mowa w art. 40a, ust. 2 pkt 1 lit. i ustawy </w:t>
      </w:r>
      <w:r w:rsidR="0024710C" w:rsidRPr="009870BE">
        <w:t>z dnia 17 maja 1989 r</w:t>
      </w:r>
      <w:r w:rsidR="00950176" w:rsidRPr="009870BE">
        <w:t xml:space="preserve"> </w:t>
      </w:r>
      <w:r w:rsidR="00593668" w:rsidRPr="009870BE">
        <w:t xml:space="preserve">– </w:t>
      </w:r>
      <w:r w:rsidR="00AC1F33" w:rsidRPr="009870BE">
        <w:t>Pra</w:t>
      </w:r>
      <w:r w:rsidR="002E7C16">
        <w:t xml:space="preserve">wo geodezyjne i kartograficzne </w:t>
      </w:r>
      <w:r w:rsidR="00AC1F33" w:rsidRPr="009870BE">
        <w:t>w</w:t>
      </w:r>
      <w:r w:rsidR="002E7C16">
        <w:t xml:space="preserve"> </w:t>
      </w:r>
      <w:r w:rsidR="007E1442" w:rsidRPr="009870BE">
        <w:t>postaci</w:t>
      </w:r>
      <w:r w:rsidR="0024710C" w:rsidRPr="009870BE">
        <w:t>,</w:t>
      </w:r>
      <w:r w:rsidR="00AC1F33" w:rsidRPr="009870BE">
        <w:t xml:space="preserve"> o której mowa w § 6 ust. 2 pkt 2</w:t>
      </w:r>
      <w:r w:rsidR="00AC1F33">
        <w:t>.</w:t>
      </w:r>
    </w:p>
    <w:p w14:paraId="73CE37D1" w14:textId="257FC961" w:rsidR="00200A91" w:rsidRDefault="00E31BC0" w:rsidP="00200A91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szCs w:val="24"/>
        </w:rPr>
      </w:pPr>
      <w:r>
        <w:rPr>
          <w:rFonts w:cs="Times New Roman"/>
          <w:szCs w:val="24"/>
        </w:rPr>
        <w:t xml:space="preserve">Jednocześnie, </w:t>
      </w:r>
      <w:r>
        <w:t xml:space="preserve">w przypadku aktualności wyżej wymienionych </w:t>
      </w:r>
      <w:r w:rsidRPr="00416683">
        <w:t xml:space="preserve">dokumentów </w:t>
      </w:r>
      <w:r>
        <w:rPr>
          <w:rFonts w:cs="Times New Roman"/>
          <w:szCs w:val="24"/>
        </w:rPr>
        <w:t xml:space="preserve">projektowany przepis przewiduje możliwość </w:t>
      </w:r>
      <w:r w:rsidR="00FC029A">
        <w:t>przekazani</w:t>
      </w:r>
      <w:r>
        <w:t>a</w:t>
      </w:r>
      <w:r w:rsidR="00FC029A">
        <w:t xml:space="preserve"> </w:t>
      </w:r>
      <w:r>
        <w:t>przez z</w:t>
      </w:r>
      <w:r w:rsidRPr="00E31BC0">
        <w:t>akładając</w:t>
      </w:r>
      <w:r>
        <w:t>ego</w:t>
      </w:r>
      <w:r w:rsidRPr="00E31BC0">
        <w:t xml:space="preserve"> lotnisko lub zarządzając</w:t>
      </w:r>
      <w:r>
        <w:t>ego</w:t>
      </w:r>
      <w:r w:rsidRPr="00E31BC0">
        <w:t xml:space="preserve"> lotniskiem </w:t>
      </w:r>
      <w:r w:rsidR="00FC029A">
        <w:t>stosownego oświadczenia</w:t>
      </w:r>
      <w:r>
        <w:t xml:space="preserve"> w tej kwestii.</w:t>
      </w:r>
    </w:p>
    <w:p w14:paraId="47A0AC90" w14:textId="14845430" w:rsidR="00CA2CE7" w:rsidRDefault="00E31BC0" w:rsidP="00E31BC0">
      <w:pPr>
        <w:pStyle w:val="ARTartustawynprozporzdzenia"/>
        <w:ind w:firstLine="0"/>
      </w:pPr>
      <w:r w:rsidRPr="00CA35C0">
        <w:rPr>
          <w:rFonts w:cs="Times New Roman"/>
          <w:szCs w:val="24"/>
        </w:rPr>
        <w:t xml:space="preserve">W </w:t>
      </w:r>
      <w:r w:rsidRPr="00AC1F33">
        <w:rPr>
          <w:rFonts w:ascii="Times New Roman" w:hAnsi="Times New Roman" w:cs="Times New Roman"/>
          <w:szCs w:val="24"/>
        </w:rPr>
        <w:t>§ </w:t>
      </w:r>
      <w:r>
        <w:rPr>
          <w:rFonts w:ascii="Times New Roman" w:hAnsi="Times New Roman" w:cs="Times New Roman"/>
          <w:szCs w:val="24"/>
        </w:rPr>
        <w:t>2</w:t>
      </w:r>
      <w:r w:rsidRPr="00AC1F33">
        <w:rPr>
          <w:rFonts w:ascii="Times New Roman" w:hAnsi="Times New Roman" w:cs="Times New Roman"/>
          <w:szCs w:val="24"/>
        </w:rPr>
        <w:t xml:space="preserve"> </w:t>
      </w:r>
      <w:r w:rsidR="00FD73F1">
        <w:rPr>
          <w:rFonts w:ascii="Times New Roman" w:hAnsi="Times New Roman" w:cs="Times New Roman"/>
          <w:szCs w:val="24"/>
        </w:rPr>
        <w:t xml:space="preserve">ust. 1 </w:t>
      </w:r>
      <w:r w:rsidRPr="00AC1F33">
        <w:rPr>
          <w:rFonts w:ascii="Times New Roman" w:hAnsi="Times New Roman" w:cs="Times New Roman"/>
          <w:szCs w:val="24"/>
        </w:rPr>
        <w:t>p</w:t>
      </w:r>
      <w:r w:rsidRPr="00AC1F33">
        <w:t>rojektu</w:t>
      </w:r>
      <w:r>
        <w:t xml:space="preserve"> </w:t>
      </w:r>
      <w:r w:rsidR="002F34FE">
        <w:t>zaproponowano</w:t>
      </w:r>
      <w:r>
        <w:t xml:space="preserve"> przepis przejściow</w:t>
      </w:r>
      <w:r w:rsidR="00741D57">
        <w:t>y</w:t>
      </w:r>
      <w:r w:rsidR="00BF1562">
        <w:t>,</w:t>
      </w:r>
      <w:r w:rsidR="00B60BD2" w:rsidRPr="00B60BD2">
        <w:t xml:space="preserve"> </w:t>
      </w:r>
      <w:r w:rsidR="00B60BD2">
        <w:t>precyzują</w:t>
      </w:r>
      <w:r w:rsidR="00741D57">
        <w:rPr>
          <w:rFonts w:ascii="Times New Roman" w:hAnsi="Times New Roman" w:cs="Times New Roman"/>
          <w:szCs w:val="24"/>
        </w:rPr>
        <w:t>cy</w:t>
      </w:r>
      <w:r w:rsidR="002E7C16">
        <w:rPr>
          <w:rFonts w:ascii="Times New Roman" w:hAnsi="Times New Roman" w:cs="Times New Roman"/>
          <w:szCs w:val="24"/>
        </w:rPr>
        <w:t>,</w:t>
      </w:r>
      <w:r w:rsidR="00B60BD2">
        <w:t xml:space="preserve"> że do </w:t>
      </w:r>
      <w:r w:rsidR="00C94C6E">
        <w:t>spraw</w:t>
      </w:r>
      <w:r w:rsidR="00B60BD2">
        <w:t xml:space="preserve"> </w:t>
      </w:r>
      <w:bookmarkStart w:id="13" w:name="_Hlk150866765"/>
      <w:r w:rsidR="00CF7038" w:rsidRPr="00CF7038">
        <w:t xml:space="preserve">dotyczących aktualizacji dokumentacji rejestru lotnisk </w:t>
      </w:r>
      <w:r w:rsidR="002F34FE">
        <w:t xml:space="preserve">cywilnych </w:t>
      </w:r>
      <w:r w:rsidR="00CF7038" w:rsidRPr="00CF7038">
        <w:t xml:space="preserve">albo wpisania lotniska do </w:t>
      </w:r>
      <w:r w:rsidR="002F34FE">
        <w:t xml:space="preserve">tego </w:t>
      </w:r>
      <w:r w:rsidR="00CF7038" w:rsidRPr="00CF7038">
        <w:t>rejestru</w:t>
      </w:r>
      <w:bookmarkEnd w:id="13"/>
      <w:r w:rsidR="00CF7038" w:rsidRPr="00CF7038">
        <w:t xml:space="preserve"> </w:t>
      </w:r>
      <w:r w:rsidR="00B60BD2" w:rsidRPr="00B60BD2">
        <w:t>wszczętych i niezakończonych przed dniem wejścia w życie rozporządzenia</w:t>
      </w:r>
      <w:r w:rsidR="00A426D9">
        <w:t xml:space="preserve"> </w:t>
      </w:r>
      <w:r w:rsidR="002E7C16">
        <w:t>stosowane będą</w:t>
      </w:r>
      <w:r w:rsidR="00B60BD2" w:rsidRPr="00B60BD2">
        <w:t xml:space="preserve"> przepisy dotychczasowe</w:t>
      </w:r>
      <w:r w:rsidR="00BF1562">
        <w:t>.</w:t>
      </w:r>
    </w:p>
    <w:p w14:paraId="221D36E8" w14:textId="15BE5576" w:rsidR="00CA2CE7" w:rsidRDefault="009E4B41" w:rsidP="00E31BC0">
      <w:pPr>
        <w:pStyle w:val="ARTartustawynprozporzdzenia"/>
        <w:ind w:firstLine="0"/>
      </w:pPr>
      <w:r>
        <w:t>W</w:t>
      </w:r>
      <w:r w:rsidR="00BF1562">
        <w:t xml:space="preserve"> ramach </w:t>
      </w:r>
      <w:r w:rsidR="00741D57" w:rsidRPr="00AC1F33">
        <w:rPr>
          <w:rFonts w:ascii="Times New Roman" w:hAnsi="Times New Roman" w:cs="Times New Roman"/>
          <w:szCs w:val="24"/>
        </w:rPr>
        <w:t>§ </w:t>
      </w:r>
      <w:r w:rsidR="002F34FE">
        <w:rPr>
          <w:rFonts w:ascii="Times New Roman" w:hAnsi="Times New Roman" w:cs="Times New Roman"/>
          <w:szCs w:val="24"/>
        </w:rPr>
        <w:t>2</w:t>
      </w:r>
      <w:r w:rsidR="00741D57">
        <w:rPr>
          <w:rFonts w:ascii="Times New Roman" w:hAnsi="Times New Roman" w:cs="Times New Roman"/>
          <w:szCs w:val="24"/>
        </w:rPr>
        <w:t xml:space="preserve"> ust. </w:t>
      </w:r>
      <w:r w:rsidR="002F34FE">
        <w:rPr>
          <w:rFonts w:ascii="Times New Roman" w:hAnsi="Times New Roman" w:cs="Times New Roman"/>
          <w:szCs w:val="24"/>
        </w:rPr>
        <w:t>2</w:t>
      </w:r>
      <w:r w:rsidR="00E445DE">
        <w:rPr>
          <w:rFonts w:ascii="Times New Roman" w:hAnsi="Times New Roman" w:cs="Times New Roman"/>
          <w:szCs w:val="24"/>
        </w:rPr>
        <w:t xml:space="preserve"> </w:t>
      </w:r>
      <w:r w:rsidR="007F58DA">
        <w:rPr>
          <w:rFonts w:ascii="Times New Roman" w:hAnsi="Times New Roman" w:cs="Times New Roman"/>
          <w:szCs w:val="24"/>
        </w:rPr>
        <w:t xml:space="preserve">projektu </w:t>
      </w:r>
      <w:r w:rsidR="00BF1562">
        <w:t>wyznaczono sześciomiesięczny termin</w:t>
      </w:r>
      <w:r w:rsidR="00BF1562" w:rsidRPr="00BF1562">
        <w:t xml:space="preserve"> od dnia wejścia w życie rozporządzenia</w:t>
      </w:r>
      <w:r w:rsidR="00BF1562">
        <w:t xml:space="preserve"> na </w:t>
      </w:r>
      <w:r w:rsidRPr="009E4B41">
        <w:t>dostos</w:t>
      </w:r>
      <w:r>
        <w:t>owanie</w:t>
      </w:r>
      <w:r w:rsidRPr="009E4B41">
        <w:t xml:space="preserve"> dokumentacj</w:t>
      </w:r>
      <w:r>
        <w:t>i</w:t>
      </w:r>
      <w:r w:rsidRPr="009E4B41">
        <w:t xml:space="preserve"> lotniska, stanowiąc</w:t>
      </w:r>
      <w:r>
        <w:t>ej</w:t>
      </w:r>
      <w:r w:rsidRPr="009E4B41">
        <w:t xml:space="preserve"> podstawę wpisu danych rejestrowych zamieszczonych w rejestrze lotnisk cywilnych, do</w:t>
      </w:r>
      <w:r w:rsidR="00E445DE">
        <w:t xml:space="preserve"> zmienionych</w:t>
      </w:r>
      <w:r w:rsidRPr="009E4B41">
        <w:t xml:space="preserve"> wymagań</w:t>
      </w:r>
      <w:r w:rsidR="00CA2CE7">
        <w:t>.</w:t>
      </w:r>
    </w:p>
    <w:p w14:paraId="4C9F2CE8" w14:textId="6F77D167" w:rsidR="00E31BC0" w:rsidRDefault="00CA2CE7" w:rsidP="00E31BC0">
      <w:pPr>
        <w:pStyle w:val="ARTartustawynprozporzdzenia"/>
        <w:ind w:firstLine="0"/>
      </w:pPr>
      <w:r>
        <w:t xml:space="preserve">Analogicznie, w </w:t>
      </w:r>
      <w:r w:rsidR="00E445DE" w:rsidRPr="00E445DE">
        <w:t xml:space="preserve">§ </w:t>
      </w:r>
      <w:r w:rsidR="002F34FE">
        <w:t>2</w:t>
      </w:r>
      <w:r>
        <w:t xml:space="preserve"> </w:t>
      </w:r>
      <w:r w:rsidR="008F7069">
        <w:t>ust</w:t>
      </w:r>
      <w:r>
        <w:t>.</w:t>
      </w:r>
      <w:r w:rsidR="008F7069">
        <w:t xml:space="preserve"> </w:t>
      </w:r>
      <w:r w:rsidR="002F34FE">
        <w:t>3</w:t>
      </w:r>
      <w:r w:rsidRPr="00CA2CE7">
        <w:t xml:space="preserve"> </w:t>
      </w:r>
      <w:r w:rsidR="007F58DA">
        <w:t xml:space="preserve">projektu </w:t>
      </w:r>
      <w:r w:rsidRPr="00CA2CE7">
        <w:t xml:space="preserve">wyznaczono sześciomiesięczny termin od dnia wejścia </w:t>
      </w:r>
      <w:r w:rsidR="007F58DA">
        <w:br/>
      </w:r>
      <w:r w:rsidRPr="00CA2CE7">
        <w:t>w życie niniejszego rozporządzenia na</w:t>
      </w:r>
      <w:r>
        <w:t xml:space="preserve"> </w:t>
      </w:r>
      <w:r w:rsidR="00BF1562" w:rsidRPr="00BF1562">
        <w:t>przeka</w:t>
      </w:r>
      <w:r w:rsidR="00BF1562">
        <w:t>zanie Prezesowi</w:t>
      </w:r>
      <w:r w:rsidR="00741D57">
        <w:t xml:space="preserve"> </w:t>
      </w:r>
      <w:r>
        <w:t xml:space="preserve">dokumentów </w:t>
      </w:r>
      <w:r w:rsidR="007F58DA">
        <w:t>dostosowanych do zmienionych wymagań</w:t>
      </w:r>
      <w:r w:rsidRPr="00BF1562">
        <w:t xml:space="preserve"> </w:t>
      </w:r>
      <w:r>
        <w:t xml:space="preserve">albo </w:t>
      </w:r>
      <w:r w:rsidR="00BF1562" w:rsidRPr="00BF1562">
        <w:t>oświadczeni</w:t>
      </w:r>
      <w:r w:rsidR="00BF1562">
        <w:t>a</w:t>
      </w:r>
      <w:r w:rsidR="00BF1562" w:rsidRPr="00BF1562">
        <w:t xml:space="preserve"> o </w:t>
      </w:r>
      <w:r>
        <w:t xml:space="preserve">ich </w:t>
      </w:r>
      <w:r w:rsidR="00BF1562">
        <w:t>aktualności.</w:t>
      </w:r>
    </w:p>
    <w:p w14:paraId="239FA12B" w14:textId="25FB9B5F" w:rsidR="00CA2CE7" w:rsidRDefault="00CA2CE7" w:rsidP="00E31BC0">
      <w:pPr>
        <w:pStyle w:val="ARTartustawynprozporzdzenia"/>
        <w:ind w:firstLine="0"/>
      </w:pPr>
      <w:r>
        <w:lastRenderedPageBreak/>
        <w:t xml:space="preserve">W ramach </w:t>
      </w:r>
      <w:r w:rsidR="00E445DE" w:rsidRPr="00E445DE">
        <w:t xml:space="preserve">§ </w:t>
      </w:r>
      <w:r w:rsidR="002F34FE">
        <w:t>2</w:t>
      </w:r>
      <w:r w:rsidR="00E445DE" w:rsidRPr="00E445DE">
        <w:t xml:space="preserve"> </w:t>
      </w:r>
      <w:r>
        <w:t xml:space="preserve">ust. </w:t>
      </w:r>
      <w:r w:rsidR="002F34FE">
        <w:t>4</w:t>
      </w:r>
      <w:r w:rsidR="007F58DA">
        <w:t xml:space="preserve"> projektu</w:t>
      </w:r>
      <w:r>
        <w:t xml:space="preserve"> zawarto obowiązek aktualizacji </w:t>
      </w:r>
      <w:r w:rsidRPr="00CA2CE7">
        <w:t>rejestr</w:t>
      </w:r>
      <w:r>
        <w:t>u</w:t>
      </w:r>
      <w:r w:rsidRPr="00CA2CE7">
        <w:t xml:space="preserve"> lotnisk cywilnych </w:t>
      </w:r>
      <w:r>
        <w:t>przez Prezesa</w:t>
      </w:r>
      <w:bookmarkStart w:id="14" w:name="_GoBack"/>
      <w:bookmarkEnd w:id="14"/>
      <w:r>
        <w:t xml:space="preserve"> </w:t>
      </w:r>
      <w:r w:rsidRPr="00CA2CE7">
        <w:t xml:space="preserve">w terminie 6 miesięcy od dnia otrzymania dokumentacji, o której mowa w </w:t>
      </w:r>
      <w:r w:rsidR="00E445DE" w:rsidRPr="00E445DE">
        <w:t xml:space="preserve">§ </w:t>
      </w:r>
      <w:r w:rsidR="002F34FE">
        <w:t>2</w:t>
      </w:r>
      <w:r w:rsidR="00E445DE" w:rsidRPr="00E445DE">
        <w:t xml:space="preserve"> </w:t>
      </w:r>
      <w:r w:rsidRPr="00CA2CE7">
        <w:t xml:space="preserve">ust. </w:t>
      </w:r>
      <w:r w:rsidR="002F34FE">
        <w:t>2</w:t>
      </w:r>
      <w:r w:rsidRPr="00CA2CE7">
        <w:t xml:space="preserve"> </w:t>
      </w:r>
      <w:r w:rsidR="002E7C16">
        <w:br/>
      </w:r>
      <w:r w:rsidRPr="00CA2CE7">
        <w:t xml:space="preserve">i </w:t>
      </w:r>
      <w:r w:rsidR="002F34FE">
        <w:t>3</w:t>
      </w:r>
      <w:r>
        <w:t>.</w:t>
      </w:r>
    </w:p>
    <w:p w14:paraId="0D37A4FD" w14:textId="0B1035D9" w:rsidR="00741D57" w:rsidRPr="00741D57" w:rsidRDefault="00C94C6E" w:rsidP="00A24D29">
      <w:pPr>
        <w:pStyle w:val="ARTartustawynprozporzdzenia"/>
        <w:ind w:firstLine="0"/>
        <w:rPr>
          <w:bCs/>
        </w:rPr>
      </w:pPr>
      <w:r w:rsidRPr="00C94C6E">
        <w:rPr>
          <w:bCs/>
        </w:rPr>
        <w:t xml:space="preserve">Zgodnie z intencją projektodawcy ujętą w § </w:t>
      </w:r>
      <w:r w:rsidR="002F34FE">
        <w:rPr>
          <w:bCs/>
        </w:rPr>
        <w:t>3</w:t>
      </w:r>
      <w:r w:rsidR="002E7C16">
        <w:rPr>
          <w:bCs/>
        </w:rPr>
        <w:t xml:space="preserve"> projektu, rozporządzenie</w:t>
      </w:r>
      <w:r w:rsidR="00741D57" w:rsidRPr="00741D57">
        <w:rPr>
          <w:bCs/>
        </w:rPr>
        <w:t xml:space="preserve"> wejdzie w życie po upływie 14 dni od dnia ogłoszenia, stosownie do art. 4 ust. 1 ustawy z dnia 20 lipca 2000 r. </w:t>
      </w:r>
      <w:r w:rsidR="002E7C16">
        <w:rPr>
          <w:bCs/>
        </w:rPr>
        <w:br/>
      </w:r>
      <w:r w:rsidR="00741D57" w:rsidRPr="00741D57">
        <w:rPr>
          <w:bCs/>
        </w:rPr>
        <w:t>o ogłaszaniu aktów normatywnych oraz niektórych innych aktów prawnych (Dz. U. z 2019 r. poz. 1461).</w:t>
      </w:r>
    </w:p>
    <w:p w14:paraId="78EE6DA8" w14:textId="4939386F" w:rsidR="00046F44" w:rsidRDefault="00046F44" w:rsidP="00EC44DF">
      <w:pPr>
        <w:pStyle w:val="ARTartustawynprozporzdzenia"/>
        <w:spacing w:after="120"/>
        <w:ind w:firstLine="0"/>
        <w:rPr>
          <w:szCs w:val="24"/>
        </w:rPr>
      </w:pPr>
      <w:r>
        <w:rPr>
          <w:szCs w:val="24"/>
        </w:rPr>
        <w:t>Brak możliwości osiągnięcia celów projektu w sposób inny niż zmiana obowiązującego rozporządzenia.</w:t>
      </w:r>
    </w:p>
    <w:p w14:paraId="17E6DCB1" w14:textId="77777777" w:rsidR="00046F44" w:rsidRPr="00593668" w:rsidRDefault="00046F44" w:rsidP="00EC44DF">
      <w:pPr>
        <w:pStyle w:val="ARTartustawynprozporzdzenia"/>
        <w:spacing w:after="120"/>
        <w:ind w:firstLine="0"/>
      </w:pPr>
    </w:p>
    <w:p w14:paraId="08B26AE7" w14:textId="387C2708" w:rsidR="009D7837" w:rsidRDefault="005419FB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>V.</w:t>
      </w:r>
      <w:r w:rsidRPr="004C4E9E">
        <w:rPr>
          <w:rStyle w:val="Ppogrubienie"/>
        </w:rPr>
        <w:tab/>
        <w:t xml:space="preserve">Przewidywane skutki </w:t>
      </w:r>
      <w:r w:rsidR="00BE19E4">
        <w:rPr>
          <w:rStyle w:val="Ppogrubienie"/>
          <w:rFonts w:ascii="Times New Roman" w:hAnsi="Times New Roman" w:cs="Times New Roman"/>
          <w:szCs w:val="24"/>
        </w:rPr>
        <w:t xml:space="preserve">finansowe i </w:t>
      </w:r>
      <w:r w:rsidRPr="004C4E9E">
        <w:rPr>
          <w:rStyle w:val="Ppogrubienie"/>
        </w:rPr>
        <w:t>prawne wejścia w życie rozporządzenia</w:t>
      </w:r>
    </w:p>
    <w:p w14:paraId="5C0223E3" w14:textId="24607CDF" w:rsidR="00BE19E4" w:rsidRDefault="00A44CD8" w:rsidP="00EC44DF">
      <w:pPr>
        <w:pStyle w:val="NIEARTTEKSTtekstnieartykuowanynppodstprawnarozplubpreambua"/>
        <w:tabs>
          <w:tab w:val="left" w:pos="567"/>
        </w:tabs>
        <w:spacing w:after="120"/>
        <w:ind w:firstLine="0"/>
      </w:pPr>
      <w:r w:rsidRPr="00A44CD8">
        <w:t xml:space="preserve">Umożliwienie zarządzającym lotniskami opracowanie map w skali 1:5 000 </w:t>
      </w:r>
      <w:r w:rsidR="00BE19E4">
        <w:t xml:space="preserve">z </w:t>
      </w:r>
      <w:r w:rsidR="00BE19E4" w:rsidRPr="00BE19E4">
        <w:t>wykorzystanie</w:t>
      </w:r>
      <w:r w:rsidR="00BE19E4">
        <w:t xml:space="preserve">m </w:t>
      </w:r>
      <w:r w:rsidR="00BD1B8A">
        <w:t xml:space="preserve">podkładów z </w:t>
      </w:r>
      <w:r w:rsidR="00BE19E4" w:rsidRPr="00BE19E4">
        <w:t>aktualn</w:t>
      </w:r>
      <w:r w:rsidR="00BE19E4">
        <w:t>ych</w:t>
      </w:r>
      <w:r w:rsidR="00BE19E4" w:rsidRPr="00BE19E4">
        <w:t>, ogólnodostępn</w:t>
      </w:r>
      <w:r w:rsidR="00BE19E4">
        <w:t>ych</w:t>
      </w:r>
      <w:r w:rsidR="007E1442">
        <w:t>,</w:t>
      </w:r>
      <w:r w:rsidR="00BE19E4" w:rsidRPr="00BE19E4">
        <w:t xml:space="preserve"> nieodpłatn</w:t>
      </w:r>
      <w:r w:rsidR="00BE19E4">
        <w:t>ych</w:t>
      </w:r>
      <w:r w:rsidR="00BE19E4" w:rsidRPr="00BE19E4">
        <w:t xml:space="preserve"> baz</w:t>
      </w:r>
      <w:r w:rsidR="00BD1B8A">
        <w:t xml:space="preserve"> </w:t>
      </w:r>
      <w:r w:rsidR="00BE19E4">
        <w:t>przyczyni się do ograniczenia</w:t>
      </w:r>
      <w:r w:rsidR="00BE19E4" w:rsidRPr="00BE19E4">
        <w:t xml:space="preserve"> kosztów zarządzających</w:t>
      </w:r>
      <w:r w:rsidR="0024710C">
        <w:t xml:space="preserve"> lotniskami</w:t>
      </w:r>
      <w:r w:rsidR="00BD1B8A">
        <w:t>, przy jednoczesnym</w:t>
      </w:r>
      <w:r w:rsidR="00BD1B8A" w:rsidRPr="00BD1B8A">
        <w:t xml:space="preserve"> zobrazowani</w:t>
      </w:r>
      <w:r w:rsidR="00BD1B8A">
        <w:t>u</w:t>
      </w:r>
      <w:r w:rsidR="00BD1B8A" w:rsidRPr="00BD1B8A">
        <w:t xml:space="preserve"> niezbędnych informacji oraz </w:t>
      </w:r>
      <w:r w:rsidR="00BD1B8A">
        <w:t xml:space="preserve">zachowaniu </w:t>
      </w:r>
      <w:r w:rsidR="00BD1B8A" w:rsidRPr="00BD1B8A">
        <w:t>odpowiedni</w:t>
      </w:r>
      <w:r w:rsidR="00BD1B8A">
        <w:t>ej</w:t>
      </w:r>
      <w:r w:rsidR="00BD1B8A" w:rsidRPr="00BD1B8A">
        <w:t xml:space="preserve"> czytelnoś</w:t>
      </w:r>
      <w:r w:rsidR="00BD1B8A">
        <w:t>ci</w:t>
      </w:r>
      <w:r w:rsidR="00BD1B8A" w:rsidRPr="00BD1B8A">
        <w:t xml:space="preserve"> dokumentacji mapowej.</w:t>
      </w:r>
      <w:r w:rsidR="00BC374D">
        <w:t xml:space="preserve"> Z kolei nowo wprowadzany obowiązek</w:t>
      </w:r>
      <w:r w:rsidR="00BC374D" w:rsidRPr="00BC374D">
        <w:t xml:space="preserve"> </w:t>
      </w:r>
      <w:r w:rsidR="00BC374D">
        <w:t xml:space="preserve">przekazywania </w:t>
      </w:r>
      <w:r w:rsidR="00BC374D" w:rsidRPr="00BC374D">
        <w:t xml:space="preserve">w </w:t>
      </w:r>
      <w:r w:rsidR="007E1442">
        <w:t>postaci</w:t>
      </w:r>
      <w:r w:rsidR="007E1442" w:rsidRPr="00BC374D">
        <w:t xml:space="preserve"> </w:t>
      </w:r>
      <w:r w:rsidR="00BC374D" w:rsidRPr="00BC374D">
        <w:t xml:space="preserve">wektorowej zbioru danych dotyczących działek ewidencyjnych w zakresie ich identyfikatorów i geometrii dla nieruchomości znajdujących się w granicy lotniska oraz granicy części lotniczej lotniska </w:t>
      </w:r>
      <w:r w:rsidR="00BC374D">
        <w:t>nie będzie generował obciążeń dla zarządzających</w:t>
      </w:r>
      <w:r w:rsidR="0024710C">
        <w:t xml:space="preserve"> lotniskami</w:t>
      </w:r>
      <w:r w:rsidR="00BC374D">
        <w:t xml:space="preserve">, </w:t>
      </w:r>
      <w:r w:rsidR="00C94C6E">
        <w:t>ponieważ</w:t>
      </w:r>
      <w:r w:rsidR="00BC374D">
        <w:t xml:space="preserve"> zgodnie z </w:t>
      </w:r>
      <w:r w:rsidR="00BC374D" w:rsidRPr="00BC374D">
        <w:t xml:space="preserve">art. 40a ust. 2 pkt 1 lit. i ustawy </w:t>
      </w:r>
      <w:r w:rsidR="0024710C">
        <w:t xml:space="preserve">– </w:t>
      </w:r>
      <w:r w:rsidR="00BC374D" w:rsidRPr="00BC374D">
        <w:t>Prawo geodezyjne i kartograficzne</w:t>
      </w:r>
      <w:r w:rsidR="0024710C">
        <w:t>,</w:t>
      </w:r>
      <w:r w:rsidR="00BC374D" w:rsidRPr="00BC374D">
        <w:t xml:space="preserve"> </w:t>
      </w:r>
      <w:r w:rsidR="00512B90">
        <w:t>o</w:t>
      </w:r>
      <w:r w:rsidR="00BC374D" w:rsidRPr="00BC374D">
        <w:t>rgany prowadzące państwowy zasób geodezyjny i</w:t>
      </w:r>
      <w:r w:rsidR="00046F44">
        <w:t> </w:t>
      </w:r>
      <w:r w:rsidR="00BC374D" w:rsidRPr="00BC374D">
        <w:t xml:space="preserve">kartograficzny </w:t>
      </w:r>
      <w:r w:rsidR="00512B90">
        <w:t xml:space="preserve">nie </w:t>
      </w:r>
      <w:r w:rsidR="00512B90" w:rsidRPr="00512B90">
        <w:t>pobierają opłaty za udostępnianie ww. zbioru danych</w:t>
      </w:r>
      <w:r w:rsidR="00512B90">
        <w:t>.</w:t>
      </w:r>
    </w:p>
    <w:p w14:paraId="317EA1D7" w14:textId="031D7060" w:rsidR="00371BE4" w:rsidRDefault="00371BE4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</w:rPr>
      </w:pPr>
    </w:p>
    <w:p w14:paraId="5F48959B" w14:textId="6C2FE66F" w:rsidR="005419FB" w:rsidRPr="004C4E9E" w:rsidRDefault="005419FB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>VI.</w:t>
      </w:r>
      <w:r w:rsidR="003270C2">
        <w:rPr>
          <w:rStyle w:val="Ppogrubienie"/>
        </w:rPr>
        <w:tab/>
      </w:r>
      <w:r w:rsidRPr="004C4E9E">
        <w:rPr>
          <w:rStyle w:val="Ppogrubienie"/>
        </w:rPr>
        <w:t>Przedstawienie projektu właściwym organom i instytucjom Unii Europejskiej, w</w:t>
      </w:r>
      <w:r w:rsidR="00D7713A">
        <w:rPr>
          <w:rStyle w:val="Ppogrubienie"/>
        </w:rPr>
        <w:t> </w:t>
      </w:r>
      <w:r w:rsidRPr="004C4E9E">
        <w:rPr>
          <w:rStyle w:val="Ppogrubienie"/>
        </w:rPr>
        <w:t>tym Europejskiemu Bankowi Centralnemu, w celu uzyskania opinii, dokonania powiadomienia, konsultacji albo uzgodnienia, jeżeli obowiązek taki wynika z odrębnych przepisów</w:t>
      </w:r>
    </w:p>
    <w:p w14:paraId="7EA03226" w14:textId="7060ABBF" w:rsidR="00350F80" w:rsidRPr="00350F80" w:rsidRDefault="005419FB" w:rsidP="00EC44DF">
      <w:pPr>
        <w:pStyle w:val="NIEARTTEKSTtekstnieartykuowanynppodstprawnarozplubpreambua"/>
        <w:spacing w:after="120"/>
        <w:ind w:firstLine="0"/>
      </w:pPr>
      <w:r w:rsidRPr="006F3175">
        <w:t>Projekt</w:t>
      </w:r>
      <w:r w:rsidR="00A656C1">
        <w:t xml:space="preserve"> rozporządzenia</w:t>
      </w:r>
      <w:r w:rsidRPr="006F3175">
        <w:t xml:space="preserve"> nie wymaga przedstawienia właściwym organom i instytucjom Unii Europejskiej, o</w:t>
      </w:r>
      <w:r w:rsidR="00046F44">
        <w:t xml:space="preserve"> </w:t>
      </w:r>
      <w:r w:rsidRPr="006F3175">
        <w:t>których mowa w § 27 ust. 4 uchwały nr 190 Rady Ministrów z dnia 29</w:t>
      </w:r>
      <w:r w:rsidR="00046F44">
        <w:t> </w:t>
      </w:r>
      <w:r w:rsidRPr="006F3175">
        <w:t xml:space="preserve">października 2013 r. – Regulamin pracy Rady Ministrów </w:t>
      </w:r>
      <w:r w:rsidR="0005124B">
        <w:rPr>
          <w:rFonts w:ascii="Times New Roman" w:hAnsi="Times New Roman"/>
        </w:rPr>
        <w:t>(M.P. z 2022 r. poz. 348)</w:t>
      </w:r>
      <w:r w:rsidR="007536A1">
        <w:t xml:space="preserve"> </w:t>
      </w:r>
      <w:r w:rsidR="00350F80">
        <w:rPr>
          <w:rFonts w:ascii="Times New Roman" w:hAnsi="Times New Roman" w:cs="Times New Roman"/>
        </w:rPr>
        <w:t xml:space="preserve">w celu uzyskania opinii, dokonania </w:t>
      </w:r>
      <w:r w:rsidR="009D40DA">
        <w:rPr>
          <w:rFonts w:ascii="Times New Roman" w:hAnsi="Times New Roman" w:cs="Times New Roman"/>
        </w:rPr>
        <w:t xml:space="preserve">powiadomienia, </w:t>
      </w:r>
      <w:r w:rsidR="00350F80">
        <w:rPr>
          <w:rFonts w:ascii="Times New Roman" w:hAnsi="Times New Roman" w:cs="Times New Roman"/>
        </w:rPr>
        <w:t>konsultacji albo uzgodnienia.</w:t>
      </w:r>
    </w:p>
    <w:p w14:paraId="44BB4246" w14:textId="240F3652" w:rsidR="00371BE4" w:rsidRDefault="00371BE4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</w:rPr>
      </w:pPr>
    </w:p>
    <w:p w14:paraId="62B0C9A6" w14:textId="17CD79C7" w:rsidR="005419FB" w:rsidRDefault="005419FB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lastRenderedPageBreak/>
        <w:t>VI</w:t>
      </w:r>
      <w:r w:rsidR="000E2ED6">
        <w:rPr>
          <w:rStyle w:val="Ppogrubienie"/>
        </w:rPr>
        <w:t>I</w:t>
      </w:r>
      <w:r>
        <w:rPr>
          <w:rStyle w:val="Ppogrubienie"/>
        </w:rPr>
        <w:t>.</w:t>
      </w:r>
      <w:r w:rsidRPr="004C4E9E">
        <w:rPr>
          <w:rStyle w:val="Ppogrubienie"/>
        </w:rPr>
        <w:tab/>
        <w:t xml:space="preserve">Ocena organu </w:t>
      </w:r>
      <w:r>
        <w:rPr>
          <w:rStyle w:val="Ppogrubienie"/>
        </w:rPr>
        <w:t xml:space="preserve">wnioskującego </w:t>
      </w:r>
      <w:r w:rsidRPr="004C4E9E">
        <w:rPr>
          <w:rStyle w:val="Ppogrubienie"/>
        </w:rPr>
        <w:t>czy projekt podlega notyfikacji zgodnie z przepisami dotyczącymi funkcjonowania krajowego systemu notyfikacji norm i aktów prawnych</w:t>
      </w:r>
    </w:p>
    <w:p w14:paraId="3334CA3C" w14:textId="1401E1C6" w:rsidR="005419FB" w:rsidRPr="00940346" w:rsidRDefault="005419FB" w:rsidP="00EC44DF">
      <w:pPr>
        <w:pStyle w:val="NIEARTTEKSTtekstnieartykuowanynppodstprawnarozplubpreambua"/>
        <w:spacing w:after="120"/>
        <w:ind w:firstLine="0"/>
      </w:pPr>
      <w:r w:rsidRPr="00940346">
        <w:t xml:space="preserve">Regulacje zawarte w </w:t>
      </w:r>
      <w:r w:rsidR="00A656C1">
        <w:t xml:space="preserve">projekcie </w:t>
      </w:r>
      <w:r w:rsidRPr="00940346">
        <w:t>rozporządzeni</w:t>
      </w:r>
      <w:r w:rsidR="00047CD1">
        <w:t>a</w:t>
      </w:r>
      <w:r w:rsidRPr="00940346">
        <w:t xml:space="preserve"> nie stanowią przepisów technicznych w rozumieniu rozporządzenia Rady Ministrów z dnia 23 grudnia 2002 r. w sprawie sposobu funkcjonowania krajowego systemu notyfikacji norm i aktów prawnych (Dz. U. poz. 2039, z</w:t>
      </w:r>
      <w:r w:rsidR="00D7713A">
        <w:t> </w:t>
      </w:r>
      <w:proofErr w:type="spellStart"/>
      <w:r w:rsidRPr="00940346">
        <w:t>późn</w:t>
      </w:r>
      <w:proofErr w:type="spellEnd"/>
      <w:r w:rsidRPr="00940346">
        <w:t>. zm.), zatem nie podlega ono notyfikacji.</w:t>
      </w:r>
    </w:p>
    <w:p w14:paraId="5F4AC994" w14:textId="07CB4401" w:rsidR="00371BE4" w:rsidRDefault="00371BE4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</w:rPr>
      </w:pPr>
    </w:p>
    <w:p w14:paraId="0B3F2CFA" w14:textId="3D362A4B" w:rsidR="005419FB" w:rsidRPr="004C4E9E" w:rsidRDefault="00593668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>VIII</w:t>
      </w:r>
      <w:r w:rsidR="00590C7C">
        <w:rPr>
          <w:rStyle w:val="Ppogrubienie"/>
        </w:rPr>
        <w:t>.</w:t>
      </w:r>
      <w:r w:rsidR="00590C7C">
        <w:rPr>
          <w:rStyle w:val="Ppogrubienie"/>
        </w:rPr>
        <w:tab/>
      </w:r>
      <w:r w:rsidR="005419FB" w:rsidRPr="004C4E9E">
        <w:rPr>
          <w:rStyle w:val="Ppogrubienie"/>
        </w:rPr>
        <w:t>Oświadczenie organu wnioskującego co do zgodności projektu z prawem Unii Europejskiej </w:t>
      </w:r>
    </w:p>
    <w:p w14:paraId="11AD29BF" w14:textId="09C7D2B9" w:rsidR="005419FB" w:rsidRDefault="005419FB" w:rsidP="00EC44DF">
      <w:pPr>
        <w:pStyle w:val="NIEARTTEKSTtekstnieartykuowanynppodstprawnarozplubpreambua"/>
        <w:spacing w:after="120"/>
        <w:ind w:firstLine="0"/>
      </w:pPr>
      <w:r>
        <w:t>P</w:t>
      </w:r>
      <w:r w:rsidRPr="004C4E9E">
        <w:t>rojekt rozporządzenia jest zgodny z</w:t>
      </w:r>
      <w:r w:rsidR="00590C7C">
        <w:t xml:space="preserve"> </w:t>
      </w:r>
      <w:r w:rsidRPr="004C4E9E">
        <w:t>prawem Unii Europejskiej.</w:t>
      </w:r>
    </w:p>
    <w:p w14:paraId="2E232D02" w14:textId="74419320" w:rsidR="00371BE4" w:rsidRDefault="00371BE4" w:rsidP="00EC44DF">
      <w:pPr>
        <w:pStyle w:val="ARTartustawynprozporzdzenia"/>
        <w:tabs>
          <w:tab w:val="left" w:pos="567"/>
        </w:tabs>
        <w:spacing w:after="120"/>
        <w:ind w:firstLine="0"/>
        <w:rPr>
          <w:rStyle w:val="Ppogrubienie"/>
          <w:bCs/>
        </w:rPr>
      </w:pPr>
    </w:p>
    <w:p w14:paraId="3B273D55" w14:textId="2C9F03A9" w:rsidR="005419FB" w:rsidRPr="00DF7051" w:rsidRDefault="00593668" w:rsidP="00EC44DF">
      <w:pPr>
        <w:pStyle w:val="ARTartustawynprozporzdzenia"/>
        <w:tabs>
          <w:tab w:val="left" w:pos="567"/>
        </w:tabs>
        <w:spacing w:after="120"/>
        <w:ind w:firstLine="0"/>
        <w:rPr>
          <w:rStyle w:val="Ppogrubienie"/>
          <w:bCs/>
        </w:rPr>
      </w:pPr>
      <w:r>
        <w:rPr>
          <w:rStyle w:val="Ppogrubienie"/>
        </w:rPr>
        <w:t>I</w:t>
      </w:r>
      <w:r w:rsidR="00590C7C">
        <w:rPr>
          <w:rStyle w:val="Ppogrubienie"/>
        </w:rPr>
        <w:t>X.</w:t>
      </w:r>
      <w:r w:rsidR="00590C7C">
        <w:rPr>
          <w:rStyle w:val="Ppogrubienie"/>
        </w:rPr>
        <w:tab/>
      </w:r>
      <w:r w:rsidR="005419FB" w:rsidRPr="00DF7051">
        <w:rPr>
          <w:rStyle w:val="Ppogrubienie"/>
        </w:rPr>
        <w:t xml:space="preserve">Ocena wpływu na działalność </w:t>
      </w:r>
      <w:proofErr w:type="spellStart"/>
      <w:r w:rsidR="005419FB" w:rsidRPr="00DF7051">
        <w:rPr>
          <w:rStyle w:val="Ppogrubienie"/>
        </w:rPr>
        <w:t>mikroprzedsiębiorców</w:t>
      </w:r>
      <w:proofErr w:type="spellEnd"/>
      <w:r w:rsidR="005419FB" w:rsidRPr="00DF7051">
        <w:rPr>
          <w:rStyle w:val="Ppogrubienie"/>
        </w:rPr>
        <w:t>, małych i średnich przedsiębiorców</w:t>
      </w:r>
    </w:p>
    <w:p w14:paraId="6B68C184" w14:textId="0D13EE2B" w:rsidR="005419FB" w:rsidRPr="00DF7051" w:rsidRDefault="005419FB" w:rsidP="00EC44DF">
      <w:pPr>
        <w:pStyle w:val="ARTartustawynprozporzdzenia"/>
        <w:spacing w:after="120"/>
        <w:ind w:firstLine="0"/>
      </w:pPr>
      <w:r w:rsidRPr="00DF7051">
        <w:t>Rozwiązania zawarte w projekcie</w:t>
      </w:r>
      <w:r w:rsidR="00A656C1">
        <w:t xml:space="preserve"> </w:t>
      </w:r>
      <w:r w:rsidRPr="00DF7051">
        <w:t>rozporządzenia będą miały</w:t>
      </w:r>
      <w:r w:rsidR="00A44CD8">
        <w:t xml:space="preserve"> pozytywny</w:t>
      </w:r>
      <w:r w:rsidRPr="00DF7051">
        <w:t xml:space="preserve"> wpływ na działalność </w:t>
      </w:r>
      <w:proofErr w:type="spellStart"/>
      <w:r w:rsidRPr="00DF7051">
        <w:t>mikroprzedsiębiorców</w:t>
      </w:r>
      <w:proofErr w:type="spellEnd"/>
      <w:r w:rsidRPr="00DF7051">
        <w:t>, małych i średnich przedsiębiorców</w:t>
      </w:r>
      <w:r w:rsidR="00A44CD8">
        <w:t xml:space="preserve"> w związku z</w:t>
      </w:r>
      <w:r w:rsidR="002D596A">
        <w:t xml:space="preserve"> </w:t>
      </w:r>
      <w:r w:rsidR="00A44CD8">
        <w:t>ograniczeniem kosztów dostosowawczych map stanowiących część kartograficzną rejestru lotnisk cywilnych</w:t>
      </w:r>
      <w:r w:rsidRPr="00DF7051">
        <w:t>.</w:t>
      </w:r>
    </w:p>
    <w:p w14:paraId="276A6F17" w14:textId="77777777" w:rsidR="00371BE4" w:rsidRDefault="00371BE4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  <w:bCs w:val="0"/>
        </w:rPr>
      </w:pPr>
    </w:p>
    <w:p w14:paraId="2CD4C46A" w14:textId="7611860F" w:rsidR="005419FB" w:rsidRPr="003D0295" w:rsidRDefault="005419FB" w:rsidP="00EC44DF">
      <w:pPr>
        <w:pStyle w:val="NIEARTTEKSTtekstnieartykuowanynppodstprawnarozplubpreambua"/>
        <w:tabs>
          <w:tab w:val="left" w:pos="567"/>
        </w:tabs>
        <w:spacing w:after="120"/>
        <w:ind w:firstLine="0"/>
        <w:rPr>
          <w:rStyle w:val="Ppogrubienie"/>
          <w:bCs w:val="0"/>
        </w:rPr>
      </w:pPr>
      <w:r>
        <w:rPr>
          <w:rStyle w:val="Ppogrubienie"/>
        </w:rPr>
        <w:t>X.</w:t>
      </w:r>
      <w:r w:rsidRPr="003D0295">
        <w:rPr>
          <w:rStyle w:val="Ppogrubienie"/>
        </w:rPr>
        <w:tab/>
        <w:t>Udostępnienie w Biuletynie Informacji Publicznej</w:t>
      </w:r>
    </w:p>
    <w:p w14:paraId="38D5FECD" w14:textId="5570B3D1" w:rsidR="00F24230" w:rsidRDefault="003B1D5D" w:rsidP="00EC44DF">
      <w:pPr>
        <w:pStyle w:val="NIEARTTEKSTtekstnieartykuowanynppodstprawnarozplubpreambua"/>
        <w:spacing w:after="120"/>
        <w:ind w:firstLine="0"/>
      </w:pPr>
      <w:r w:rsidRPr="003B1D5D">
        <w:t xml:space="preserve">Stosownie do art. 5 ustawy z dnia 7 lipca 2005 r. o działalności lobbingowej w procesie stanowienia prawa (Dz. U. z 2017 r. poz. 248) </w:t>
      </w:r>
      <w:r>
        <w:t>oraz z</w:t>
      </w:r>
      <w:r w:rsidR="005419FB" w:rsidRPr="00564140">
        <w:t xml:space="preserve">godnie z § 52 uchwały </w:t>
      </w:r>
      <w:r w:rsidR="005419FB" w:rsidRPr="003D0295">
        <w:t>nr 190 Rady Ministrów z dnia 29 października 2013 r. – Regulamin pracy Rady Ministrów, projekt rozporządzenia zosta</w:t>
      </w:r>
      <w:r w:rsidR="009D7463">
        <w:t>nie</w:t>
      </w:r>
      <w:r w:rsidR="005419FB" w:rsidRPr="003D0295">
        <w:t xml:space="preserve"> udostępniony w Biuletynie Informacji Publicznej</w:t>
      </w:r>
      <w:r w:rsidR="005419FB">
        <w:t xml:space="preserve"> na stronie podmiotowej</w:t>
      </w:r>
      <w:r w:rsidR="005419FB" w:rsidRPr="003D0295">
        <w:t xml:space="preserve"> Rządowego Centrum Legislacji</w:t>
      </w:r>
      <w:r w:rsidR="005419FB">
        <w:t xml:space="preserve"> w serwisie Rządowy Proces Legislacyjny, </w:t>
      </w:r>
      <w:r w:rsidR="002E7C16">
        <w:br/>
      </w:r>
      <w:r w:rsidR="005419FB" w:rsidRPr="003D0295">
        <w:t xml:space="preserve">z </w:t>
      </w:r>
      <w:r>
        <w:t>dniem</w:t>
      </w:r>
      <w:r w:rsidR="005419FB" w:rsidRPr="003D0295">
        <w:t xml:space="preserve"> przekazania do uzgodnień i konsultacji publicznych.</w:t>
      </w:r>
    </w:p>
    <w:sectPr w:rsidR="00F24230" w:rsidSect="00064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4FD7D" w14:textId="77777777" w:rsidR="00341CC0" w:rsidRDefault="00341CC0" w:rsidP="00F95FB3">
      <w:pPr>
        <w:spacing w:after="0" w:line="240" w:lineRule="auto"/>
      </w:pPr>
      <w:r>
        <w:separator/>
      </w:r>
    </w:p>
  </w:endnote>
  <w:endnote w:type="continuationSeparator" w:id="0">
    <w:p w14:paraId="4BA74BD5" w14:textId="77777777" w:rsidR="00341CC0" w:rsidRDefault="00341CC0" w:rsidP="00F9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366095"/>
      <w:docPartObj>
        <w:docPartGallery w:val="Page Numbers (Bottom of Page)"/>
        <w:docPartUnique/>
      </w:docPartObj>
    </w:sdtPr>
    <w:sdtEndPr/>
    <w:sdtContent>
      <w:p w14:paraId="501294AA" w14:textId="36C6BFD8" w:rsidR="0039257D" w:rsidRDefault="003925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6A">
          <w:rPr>
            <w:noProof/>
          </w:rPr>
          <w:t>6</w:t>
        </w:r>
        <w:r>
          <w:fldChar w:fldCharType="end"/>
        </w:r>
      </w:p>
    </w:sdtContent>
  </w:sdt>
  <w:p w14:paraId="73DE1A5E" w14:textId="77777777" w:rsidR="0039257D" w:rsidRDefault="00392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8450" w14:textId="77777777" w:rsidR="00341CC0" w:rsidRDefault="00341CC0" w:rsidP="00F95FB3">
      <w:pPr>
        <w:spacing w:after="0" w:line="240" w:lineRule="auto"/>
      </w:pPr>
      <w:r>
        <w:separator/>
      </w:r>
    </w:p>
  </w:footnote>
  <w:footnote w:type="continuationSeparator" w:id="0">
    <w:p w14:paraId="49555842" w14:textId="77777777" w:rsidR="00341CC0" w:rsidRDefault="00341CC0" w:rsidP="00F9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3BA"/>
    <w:multiLevelType w:val="hybridMultilevel"/>
    <w:tmpl w:val="FD4E4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E7BBF"/>
    <w:multiLevelType w:val="hybridMultilevel"/>
    <w:tmpl w:val="E6D0673C"/>
    <w:lvl w:ilvl="0" w:tplc="2500D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0F75"/>
    <w:multiLevelType w:val="hybridMultilevel"/>
    <w:tmpl w:val="C134805A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 w15:restartNumberingAfterBreak="0">
    <w:nsid w:val="35681B80"/>
    <w:multiLevelType w:val="hybridMultilevel"/>
    <w:tmpl w:val="6A3869F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82E7D91"/>
    <w:multiLevelType w:val="hybridMultilevel"/>
    <w:tmpl w:val="09CC189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3E91107F"/>
    <w:multiLevelType w:val="hybridMultilevel"/>
    <w:tmpl w:val="0E52C42E"/>
    <w:lvl w:ilvl="0" w:tplc="C56417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D04C1"/>
    <w:multiLevelType w:val="hybridMultilevel"/>
    <w:tmpl w:val="057EFFA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A2DE5"/>
    <w:multiLevelType w:val="hybridMultilevel"/>
    <w:tmpl w:val="A614FA7A"/>
    <w:lvl w:ilvl="0" w:tplc="F18E8D4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FB"/>
    <w:rsid w:val="000033AA"/>
    <w:rsid w:val="0000537E"/>
    <w:rsid w:val="00005AAE"/>
    <w:rsid w:val="00012C8D"/>
    <w:rsid w:val="00013AB2"/>
    <w:rsid w:val="00013F5E"/>
    <w:rsid w:val="00015022"/>
    <w:rsid w:val="0001542A"/>
    <w:rsid w:val="00015618"/>
    <w:rsid w:val="0002089E"/>
    <w:rsid w:val="00020B48"/>
    <w:rsid w:val="00021153"/>
    <w:rsid w:val="00023B99"/>
    <w:rsid w:val="00023D4E"/>
    <w:rsid w:val="00025EB8"/>
    <w:rsid w:val="00026343"/>
    <w:rsid w:val="00031948"/>
    <w:rsid w:val="000321B7"/>
    <w:rsid w:val="00032FAF"/>
    <w:rsid w:val="00034130"/>
    <w:rsid w:val="000366A6"/>
    <w:rsid w:val="0003793B"/>
    <w:rsid w:val="000416EF"/>
    <w:rsid w:val="00044A14"/>
    <w:rsid w:val="00046F44"/>
    <w:rsid w:val="00047CC6"/>
    <w:rsid w:val="00047CD1"/>
    <w:rsid w:val="000500C0"/>
    <w:rsid w:val="00050D58"/>
    <w:rsid w:val="0005124B"/>
    <w:rsid w:val="00051CB3"/>
    <w:rsid w:val="000537E5"/>
    <w:rsid w:val="00054985"/>
    <w:rsid w:val="00056EF3"/>
    <w:rsid w:val="000608B4"/>
    <w:rsid w:val="00062162"/>
    <w:rsid w:val="00062768"/>
    <w:rsid w:val="00063B5B"/>
    <w:rsid w:val="00064562"/>
    <w:rsid w:val="00065DC1"/>
    <w:rsid w:val="00071FCF"/>
    <w:rsid w:val="00076B7A"/>
    <w:rsid w:val="0007723C"/>
    <w:rsid w:val="000814A5"/>
    <w:rsid w:val="00082CAB"/>
    <w:rsid w:val="00083963"/>
    <w:rsid w:val="00083BA3"/>
    <w:rsid w:val="0008580D"/>
    <w:rsid w:val="000901C0"/>
    <w:rsid w:val="00093398"/>
    <w:rsid w:val="0009715F"/>
    <w:rsid w:val="000A0032"/>
    <w:rsid w:val="000A3320"/>
    <w:rsid w:val="000A37F7"/>
    <w:rsid w:val="000A436F"/>
    <w:rsid w:val="000A4D90"/>
    <w:rsid w:val="000A5C6B"/>
    <w:rsid w:val="000B06C3"/>
    <w:rsid w:val="000B084D"/>
    <w:rsid w:val="000B1E22"/>
    <w:rsid w:val="000B488A"/>
    <w:rsid w:val="000C0C0F"/>
    <w:rsid w:val="000C2F1E"/>
    <w:rsid w:val="000C445B"/>
    <w:rsid w:val="000C45F0"/>
    <w:rsid w:val="000C635F"/>
    <w:rsid w:val="000C6CDF"/>
    <w:rsid w:val="000C725F"/>
    <w:rsid w:val="000C772D"/>
    <w:rsid w:val="000D1135"/>
    <w:rsid w:val="000D1C7A"/>
    <w:rsid w:val="000D1F67"/>
    <w:rsid w:val="000D28D6"/>
    <w:rsid w:val="000D6C27"/>
    <w:rsid w:val="000E163D"/>
    <w:rsid w:val="000E1F1B"/>
    <w:rsid w:val="000E2ED6"/>
    <w:rsid w:val="000E3406"/>
    <w:rsid w:val="000E43BD"/>
    <w:rsid w:val="000E4816"/>
    <w:rsid w:val="000E6185"/>
    <w:rsid w:val="000F0D35"/>
    <w:rsid w:val="000F611A"/>
    <w:rsid w:val="000F6F3F"/>
    <w:rsid w:val="000F72B4"/>
    <w:rsid w:val="001012C6"/>
    <w:rsid w:val="00102B6E"/>
    <w:rsid w:val="001034C6"/>
    <w:rsid w:val="001049D8"/>
    <w:rsid w:val="00115E65"/>
    <w:rsid w:val="00117619"/>
    <w:rsid w:val="00117F82"/>
    <w:rsid w:val="00120D2B"/>
    <w:rsid w:val="00121AF3"/>
    <w:rsid w:val="00122060"/>
    <w:rsid w:val="00124978"/>
    <w:rsid w:val="00125830"/>
    <w:rsid w:val="00130386"/>
    <w:rsid w:val="00130C3D"/>
    <w:rsid w:val="00130FC5"/>
    <w:rsid w:val="00134854"/>
    <w:rsid w:val="0013503B"/>
    <w:rsid w:val="0013685F"/>
    <w:rsid w:val="00136CB9"/>
    <w:rsid w:val="00137106"/>
    <w:rsid w:val="00137347"/>
    <w:rsid w:val="0014071F"/>
    <w:rsid w:val="001449C7"/>
    <w:rsid w:val="00155417"/>
    <w:rsid w:val="00155F0A"/>
    <w:rsid w:val="001567C8"/>
    <w:rsid w:val="00157875"/>
    <w:rsid w:val="00162CDB"/>
    <w:rsid w:val="00166A8D"/>
    <w:rsid w:val="00166EB7"/>
    <w:rsid w:val="00172DB5"/>
    <w:rsid w:val="001769B5"/>
    <w:rsid w:val="00177E12"/>
    <w:rsid w:val="00184148"/>
    <w:rsid w:val="00185A13"/>
    <w:rsid w:val="0018601B"/>
    <w:rsid w:val="0018603F"/>
    <w:rsid w:val="00186E10"/>
    <w:rsid w:val="0019047B"/>
    <w:rsid w:val="001910AB"/>
    <w:rsid w:val="001A001D"/>
    <w:rsid w:val="001A20E9"/>
    <w:rsid w:val="001A35B8"/>
    <w:rsid w:val="001A47FB"/>
    <w:rsid w:val="001A6264"/>
    <w:rsid w:val="001B1751"/>
    <w:rsid w:val="001B1A87"/>
    <w:rsid w:val="001B325A"/>
    <w:rsid w:val="001C0039"/>
    <w:rsid w:val="001C1F76"/>
    <w:rsid w:val="001C5928"/>
    <w:rsid w:val="001C5B5A"/>
    <w:rsid w:val="001C66A5"/>
    <w:rsid w:val="001C71C9"/>
    <w:rsid w:val="001D7879"/>
    <w:rsid w:val="001E0801"/>
    <w:rsid w:val="001E0CD2"/>
    <w:rsid w:val="001E218B"/>
    <w:rsid w:val="001E275D"/>
    <w:rsid w:val="001E2965"/>
    <w:rsid w:val="001E2FA7"/>
    <w:rsid w:val="001F0627"/>
    <w:rsid w:val="001F1029"/>
    <w:rsid w:val="001F2273"/>
    <w:rsid w:val="001F2864"/>
    <w:rsid w:val="001F2AFA"/>
    <w:rsid w:val="001F595E"/>
    <w:rsid w:val="001F75BA"/>
    <w:rsid w:val="00200A91"/>
    <w:rsid w:val="002029C9"/>
    <w:rsid w:val="00205D9E"/>
    <w:rsid w:val="00207C1B"/>
    <w:rsid w:val="00213BB8"/>
    <w:rsid w:val="00215BE3"/>
    <w:rsid w:val="00216C1F"/>
    <w:rsid w:val="0022771C"/>
    <w:rsid w:val="00230CE4"/>
    <w:rsid w:val="00232D3A"/>
    <w:rsid w:val="00234819"/>
    <w:rsid w:val="0024309A"/>
    <w:rsid w:val="00244DDB"/>
    <w:rsid w:val="00245052"/>
    <w:rsid w:val="0024710C"/>
    <w:rsid w:val="00247325"/>
    <w:rsid w:val="00247D25"/>
    <w:rsid w:val="002526B6"/>
    <w:rsid w:val="00252B6A"/>
    <w:rsid w:val="002606AA"/>
    <w:rsid w:val="0026402D"/>
    <w:rsid w:val="002653F2"/>
    <w:rsid w:val="002727A0"/>
    <w:rsid w:val="00272B99"/>
    <w:rsid w:val="00277723"/>
    <w:rsid w:val="0027776A"/>
    <w:rsid w:val="002778C8"/>
    <w:rsid w:val="00280861"/>
    <w:rsid w:val="00281242"/>
    <w:rsid w:val="00281D92"/>
    <w:rsid w:val="002851A1"/>
    <w:rsid w:val="00285D57"/>
    <w:rsid w:val="00285ED0"/>
    <w:rsid w:val="00286746"/>
    <w:rsid w:val="00287CDC"/>
    <w:rsid w:val="00290DEA"/>
    <w:rsid w:val="00291404"/>
    <w:rsid w:val="0029386D"/>
    <w:rsid w:val="002948A4"/>
    <w:rsid w:val="002A0959"/>
    <w:rsid w:val="002A0B28"/>
    <w:rsid w:val="002A1459"/>
    <w:rsid w:val="002A1C46"/>
    <w:rsid w:val="002A2881"/>
    <w:rsid w:val="002A2D37"/>
    <w:rsid w:val="002A3A4E"/>
    <w:rsid w:val="002A5493"/>
    <w:rsid w:val="002A59C1"/>
    <w:rsid w:val="002A7A0C"/>
    <w:rsid w:val="002B0663"/>
    <w:rsid w:val="002B0C9C"/>
    <w:rsid w:val="002C4585"/>
    <w:rsid w:val="002C7683"/>
    <w:rsid w:val="002D25B4"/>
    <w:rsid w:val="002D2665"/>
    <w:rsid w:val="002D3A71"/>
    <w:rsid w:val="002D596A"/>
    <w:rsid w:val="002D6C4D"/>
    <w:rsid w:val="002E3674"/>
    <w:rsid w:val="002E3A66"/>
    <w:rsid w:val="002E6053"/>
    <w:rsid w:val="002E6B1F"/>
    <w:rsid w:val="002E71E9"/>
    <w:rsid w:val="002E7C16"/>
    <w:rsid w:val="002F34FE"/>
    <w:rsid w:val="002F36E0"/>
    <w:rsid w:val="002F56F5"/>
    <w:rsid w:val="00306444"/>
    <w:rsid w:val="00307A93"/>
    <w:rsid w:val="00311156"/>
    <w:rsid w:val="00312292"/>
    <w:rsid w:val="00312C07"/>
    <w:rsid w:val="00314323"/>
    <w:rsid w:val="003206C8"/>
    <w:rsid w:val="00320A01"/>
    <w:rsid w:val="0032116E"/>
    <w:rsid w:val="003249C4"/>
    <w:rsid w:val="00325C9D"/>
    <w:rsid w:val="00326341"/>
    <w:rsid w:val="003270C2"/>
    <w:rsid w:val="00330193"/>
    <w:rsid w:val="0033055B"/>
    <w:rsid w:val="0033080D"/>
    <w:rsid w:val="00332BA8"/>
    <w:rsid w:val="00332BE4"/>
    <w:rsid w:val="0033308B"/>
    <w:rsid w:val="003343B1"/>
    <w:rsid w:val="0033707C"/>
    <w:rsid w:val="003370D9"/>
    <w:rsid w:val="0034035E"/>
    <w:rsid w:val="00341CC0"/>
    <w:rsid w:val="00350F80"/>
    <w:rsid w:val="00351134"/>
    <w:rsid w:val="0035152D"/>
    <w:rsid w:val="00353C45"/>
    <w:rsid w:val="0035440A"/>
    <w:rsid w:val="00354B89"/>
    <w:rsid w:val="00357942"/>
    <w:rsid w:val="00357AAB"/>
    <w:rsid w:val="0036069E"/>
    <w:rsid w:val="003624D7"/>
    <w:rsid w:val="00364BB3"/>
    <w:rsid w:val="00364C89"/>
    <w:rsid w:val="00365AE2"/>
    <w:rsid w:val="00365EEB"/>
    <w:rsid w:val="00366292"/>
    <w:rsid w:val="00371239"/>
    <w:rsid w:val="00371BE4"/>
    <w:rsid w:val="0037296C"/>
    <w:rsid w:val="00372A12"/>
    <w:rsid w:val="00372A1E"/>
    <w:rsid w:val="00373553"/>
    <w:rsid w:val="00373FCA"/>
    <w:rsid w:val="00385985"/>
    <w:rsid w:val="00387139"/>
    <w:rsid w:val="00391609"/>
    <w:rsid w:val="0039257D"/>
    <w:rsid w:val="00397B43"/>
    <w:rsid w:val="00397CC4"/>
    <w:rsid w:val="003A75A6"/>
    <w:rsid w:val="003B04CD"/>
    <w:rsid w:val="003B1D5D"/>
    <w:rsid w:val="003B4338"/>
    <w:rsid w:val="003B4FEB"/>
    <w:rsid w:val="003C0551"/>
    <w:rsid w:val="003C0576"/>
    <w:rsid w:val="003C0B43"/>
    <w:rsid w:val="003C111C"/>
    <w:rsid w:val="003C2970"/>
    <w:rsid w:val="003C7047"/>
    <w:rsid w:val="003D1602"/>
    <w:rsid w:val="003D3FC0"/>
    <w:rsid w:val="003E34D6"/>
    <w:rsid w:val="003E7F3C"/>
    <w:rsid w:val="0040213E"/>
    <w:rsid w:val="004024FE"/>
    <w:rsid w:val="00403DDF"/>
    <w:rsid w:val="00404E9D"/>
    <w:rsid w:val="004112BB"/>
    <w:rsid w:val="00411CC4"/>
    <w:rsid w:val="004138E8"/>
    <w:rsid w:val="00413FFC"/>
    <w:rsid w:val="004147F8"/>
    <w:rsid w:val="00414D22"/>
    <w:rsid w:val="00416683"/>
    <w:rsid w:val="00416F6B"/>
    <w:rsid w:val="00417D00"/>
    <w:rsid w:val="004235B2"/>
    <w:rsid w:val="004239E1"/>
    <w:rsid w:val="00441731"/>
    <w:rsid w:val="004420D8"/>
    <w:rsid w:val="004427B6"/>
    <w:rsid w:val="00442A28"/>
    <w:rsid w:val="00444A40"/>
    <w:rsid w:val="00450C23"/>
    <w:rsid w:val="004525B3"/>
    <w:rsid w:val="0045522C"/>
    <w:rsid w:val="0045796C"/>
    <w:rsid w:val="004618B6"/>
    <w:rsid w:val="004635FE"/>
    <w:rsid w:val="00464707"/>
    <w:rsid w:val="00464F18"/>
    <w:rsid w:val="00470CEF"/>
    <w:rsid w:val="004745F5"/>
    <w:rsid w:val="00475813"/>
    <w:rsid w:val="00477698"/>
    <w:rsid w:val="0047790D"/>
    <w:rsid w:val="00481B31"/>
    <w:rsid w:val="00491739"/>
    <w:rsid w:val="00491A9A"/>
    <w:rsid w:val="004923B9"/>
    <w:rsid w:val="00494AB8"/>
    <w:rsid w:val="004964C5"/>
    <w:rsid w:val="00496612"/>
    <w:rsid w:val="004A2E37"/>
    <w:rsid w:val="004A48A2"/>
    <w:rsid w:val="004A5063"/>
    <w:rsid w:val="004A67B9"/>
    <w:rsid w:val="004A6C65"/>
    <w:rsid w:val="004B0618"/>
    <w:rsid w:val="004B0CFD"/>
    <w:rsid w:val="004B2298"/>
    <w:rsid w:val="004B4FA2"/>
    <w:rsid w:val="004B64B2"/>
    <w:rsid w:val="004B6C57"/>
    <w:rsid w:val="004C21BC"/>
    <w:rsid w:val="004C29B7"/>
    <w:rsid w:val="004C318E"/>
    <w:rsid w:val="004D0966"/>
    <w:rsid w:val="004D0B46"/>
    <w:rsid w:val="004E05DF"/>
    <w:rsid w:val="004E1F7D"/>
    <w:rsid w:val="004E4022"/>
    <w:rsid w:val="004E42CF"/>
    <w:rsid w:val="004E59B9"/>
    <w:rsid w:val="004E6276"/>
    <w:rsid w:val="004F0A3C"/>
    <w:rsid w:val="004F16F5"/>
    <w:rsid w:val="004F1CFC"/>
    <w:rsid w:val="004F390F"/>
    <w:rsid w:val="00501328"/>
    <w:rsid w:val="005055FB"/>
    <w:rsid w:val="00510297"/>
    <w:rsid w:val="00511BEC"/>
    <w:rsid w:val="00512B90"/>
    <w:rsid w:val="005145C3"/>
    <w:rsid w:val="00515C9B"/>
    <w:rsid w:val="005175F2"/>
    <w:rsid w:val="005205A9"/>
    <w:rsid w:val="00524085"/>
    <w:rsid w:val="0052435E"/>
    <w:rsid w:val="00526694"/>
    <w:rsid w:val="00530566"/>
    <w:rsid w:val="00531711"/>
    <w:rsid w:val="00534780"/>
    <w:rsid w:val="00535373"/>
    <w:rsid w:val="005355DA"/>
    <w:rsid w:val="0053736E"/>
    <w:rsid w:val="00537FF4"/>
    <w:rsid w:val="005419FB"/>
    <w:rsid w:val="00541BDD"/>
    <w:rsid w:val="005435A2"/>
    <w:rsid w:val="005448DF"/>
    <w:rsid w:val="005452C3"/>
    <w:rsid w:val="0054617F"/>
    <w:rsid w:val="00546D70"/>
    <w:rsid w:val="00547287"/>
    <w:rsid w:val="00551C0B"/>
    <w:rsid w:val="00556A29"/>
    <w:rsid w:val="005622DB"/>
    <w:rsid w:val="005638E5"/>
    <w:rsid w:val="00563A2A"/>
    <w:rsid w:val="0056488B"/>
    <w:rsid w:val="00564AF2"/>
    <w:rsid w:val="00564C48"/>
    <w:rsid w:val="005714B1"/>
    <w:rsid w:val="00574328"/>
    <w:rsid w:val="00575B80"/>
    <w:rsid w:val="00577085"/>
    <w:rsid w:val="0057791C"/>
    <w:rsid w:val="005801A4"/>
    <w:rsid w:val="00583E6E"/>
    <w:rsid w:val="00584602"/>
    <w:rsid w:val="00584E97"/>
    <w:rsid w:val="005854D8"/>
    <w:rsid w:val="00585FDE"/>
    <w:rsid w:val="0058710A"/>
    <w:rsid w:val="00590C7C"/>
    <w:rsid w:val="00593668"/>
    <w:rsid w:val="00597631"/>
    <w:rsid w:val="005A523C"/>
    <w:rsid w:val="005A54EB"/>
    <w:rsid w:val="005A6EE2"/>
    <w:rsid w:val="005A7CB2"/>
    <w:rsid w:val="005C73B0"/>
    <w:rsid w:val="005C74FB"/>
    <w:rsid w:val="005E004F"/>
    <w:rsid w:val="005E067D"/>
    <w:rsid w:val="005E077D"/>
    <w:rsid w:val="005E4ED5"/>
    <w:rsid w:val="005E6831"/>
    <w:rsid w:val="005F1A4B"/>
    <w:rsid w:val="005F1E79"/>
    <w:rsid w:val="005F38AF"/>
    <w:rsid w:val="005F4947"/>
    <w:rsid w:val="005F4E5C"/>
    <w:rsid w:val="005F51B3"/>
    <w:rsid w:val="005F650E"/>
    <w:rsid w:val="00602082"/>
    <w:rsid w:val="00603B77"/>
    <w:rsid w:val="0060424B"/>
    <w:rsid w:val="0060459B"/>
    <w:rsid w:val="00612944"/>
    <w:rsid w:val="006151E6"/>
    <w:rsid w:val="00617516"/>
    <w:rsid w:val="00620AE8"/>
    <w:rsid w:val="00621035"/>
    <w:rsid w:val="00621D77"/>
    <w:rsid w:val="00623204"/>
    <w:rsid w:val="00624C6D"/>
    <w:rsid w:val="006264BC"/>
    <w:rsid w:val="006273FD"/>
    <w:rsid w:val="0063416D"/>
    <w:rsid w:val="00634CFC"/>
    <w:rsid w:val="00635A79"/>
    <w:rsid w:val="00635F4F"/>
    <w:rsid w:val="00637490"/>
    <w:rsid w:val="006400FA"/>
    <w:rsid w:val="006402DD"/>
    <w:rsid w:val="00641A96"/>
    <w:rsid w:val="006427CE"/>
    <w:rsid w:val="00646D89"/>
    <w:rsid w:val="006531A3"/>
    <w:rsid w:val="0066021B"/>
    <w:rsid w:val="006610AD"/>
    <w:rsid w:val="00661E70"/>
    <w:rsid w:val="00670FBA"/>
    <w:rsid w:val="0067797B"/>
    <w:rsid w:val="00680FA9"/>
    <w:rsid w:val="00681259"/>
    <w:rsid w:val="006823F6"/>
    <w:rsid w:val="00683623"/>
    <w:rsid w:val="00690645"/>
    <w:rsid w:val="00692E33"/>
    <w:rsid w:val="00694398"/>
    <w:rsid w:val="00697989"/>
    <w:rsid w:val="00697F82"/>
    <w:rsid w:val="006A29F5"/>
    <w:rsid w:val="006A2AA0"/>
    <w:rsid w:val="006A4E58"/>
    <w:rsid w:val="006A538B"/>
    <w:rsid w:val="006A799F"/>
    <w:rsid w:val="006A7D66"/>
    <w:rsid w:val="006B323D"/>
    <w:rsid w:val="006B39BC"/>
    <w:rsid w:val="006B4089"/>
    <w:rsid w:val="006B6409"/>
    <w:rsid w:val="006C0940"/>
    <w:rsid w:val="006C27F8"/>
    <w:rsid w:val="006C29C7"/>
    <w:rsid w:val="006C517F"/>
    <w:rsid w:val="006C7E70"/>
    <w:rsid w:val="006D3D79"/>
    <w:rsid w:val="006E06A1"/>
    <w:rsid w:val="006E2732"/>
    <w:rsid w:val="006E2A9C"/>
    <w:rsid w:val="006E2B7E"/>
    <w:rsid w:val="006E6BC7"/>
    <w:rsid w:val="006E7CA1"/>
    <w:rsid w:val="006F435A"/>
    <w:rsid w:val="006F7AAF"/>
    <w:rsid w:val="00705561"/>
    <w:rsid w:val="00707CF9"/>
    <w:rsid w:val="00710179"/>
    <w:rsid w:val="00712C48"/>
    <w:rsid w:val="007133AE"/>
    <w:rsid w:val="007146AB"/>
    <w:rsid w:val="00732F6B"/>
    <w:rsid w:val="00733E2C"/>
    <w:rsid w:val="007362AD"/>
    <w:rsid w:val="007363E6"/>
    <w:rsid w:val="00736C06"/>
    <w:rsid w:val="00741A95"/>
    <w:rsid w:val="00741D57"/>
    <w:rsid w:val="00742037"/>
    <w:rsid w:val="007425E3"/>
    <w:rsid w:val="0074476C"/>
    <w:rsid w:val="00746ECC"/>
    <w:rsid w:val="007536A1"/>
    <w:rsid w:val="007566AC"/>
    <w:rsid w:val="007673C7"/>
    <w:rsid w:val="007704F7"/>
    <w:rsid w:val="007712D3"/>
    <w:rsid w:val="00772174"/>
    <w:rsid w:val="00773303"/>
    <w:rsid w:val="00774B93"/>
    <w:rsid w:val="00775099"/>
    <w:rsid w:val="007750BA"/>
    <w:rsid w:val="007823FB"/>
    <w:rsid w:val="00786480"/>
    <w:rsid w:val="00795DA2"/>
    <w:rsid w:val="007A1D20"/>
    <w:rsid w:val="007A1FD1"/>
    <w:rsid w:val="007B22BF"/>
    <w:rsid w:val="007B25E3"/>
    <w:rsid w:val="007B3125"/>
    <w:rsid w:val="007B50CD"/>
    <w:rsid w:val="007B765E"/>
    <w:rsid w:val="007C0B03"/>
    <w:rsid w:val="007C28E7"/>
    <w:rsid w:val="007D0EB0"/>
    <w:rsid w:val="007D1125"/>
    <w:rsid w:val="007D3A45"/>
    <w:rsid w:val="007D501A"/>
    <w:rsid w:val="007D5DD5"/>
    <w:rsid w:val="007E1442"/>
    <w:rsid w:val="007E3F56"/>
    <w:rsid w:val="007E485C"/>
    <w:rsid w:val="007E530F"/>
    <w:rsid w:val="007E5C28"/>
    <w:rsid w:val="007E685C"/>
    <w:rsid w:val="007F06CA"/>
    <w:rsid w:val="007F0D92"/>
    <w:rsid w:val="007F58DA"/>
    <w:rsid w:val="007F6FE4"/>
    <w:rsid w:val="00801CC5"/>
    <w:rsid w:val="0080238B"/>
    <w:rsid w:val="00802DFB"/>
    <w:rsid w:val="00803A2A"/>
    <w:rsid w:val="008045EC"/>
    <w:rsid w:val="008055B9"/>
    <w:rsid w:val="00807258"/>
    <w:rsid w:val="00807711"/>
    <w:rsid w:val="00810DE9"/>
    <w:rsid w:val="008120BE"/>
    <w:rsid w:val="00812D08"/>
    <w:rsid w:val="008142AC"/>
    <w:rsid w:val="00821977"/>
    <w:rsid w:val="00825A24"/>
    <w:rsid w:val="00832459"/>
    <w:rsid w:val="00833287"/>
    <w:rsid w:val="00833B6E"/>
    <w:rsid w:val="008342AE"/>
    <w:rsid w:val="0084043A"/>
    <w:rsid w:val="0084581B"/>
    <w:rsid w:val="008529C1"/>
    <w:rsid w:val="00852EB1"/>
    <w:rsid w:val="00853966"/>
    <w:rsid w:val="00855BB4"/>
    <w:rsid w:val="00856D08"/>
    <w:rsid w:val="008612F4"/>
    <w:rsid w:val="0086368F"/>
    <w:rsid w:val="00865D0A"/>
    <w:rsid w:val="008665D1"/>
    <w:rsid w:val="00870A33"/>
    <w:rsid w:val="008716CA"/>
    <w:rsid w:val="00872B9A"/>
    <w:rsid w:val="0087491E"/>
    <w:rsid w:val="0087638B"/>
    <w:rsid w:val="0087665F"/>
    <w:rsid w:val="008838B3"/>
    <w:rsid w:val="00884223"/>
    <w:rsid w:val="00886DB7"/>
    <w:rsid w:val="00890612"/>
    <w:rsid w:val="0089359B"/>
    <w:rsid w:val="0089395C"/>
    <w:rsid w:val="008A2989"/>
    <w:rsid w:val="008A3E40"/>
    <w:rsid w:val="008A55F9"/>
    <w:rsid w:val="008A71C8"/>
    <w:rsid w:val="008B1010"/>
    <w:rsid w:val="008B29D9"/>
    <w:rsid w:val="008B56BD"/>
    <w:rsid w:val="008C1986"/>
    <w:rsid w:val="008C46EE"/>
    <w:rsid w:val="008C6FD0"/>
    <w:rsid w:val="008D11F0"/>
    <w:rsid w:val="008D46B6"/>
    <w:rsid w:val="008D55B8"/>
    <w:rsid w:val="008E1F1A"/>
    <w:rsid w:val="008E7688"/>
    <w:rsid w:val="008F45D9"/>
    <w:rsid w:val="008F6CE6"/>
    <w:rsid w:val="008F7069"/>
    <w:rsid w:val="008F7115"/>
    <w:rsid w:val="0090253B"/>
    <w:rsid w:val="00902F61"/>
    <w:rsid w:val="0090481C"/>
    <w:rsid w:val="0090520E"/>
    <w:rsid w:val="00910FE5"/>
    <w:rsid w:val="00911E7A"/>
    <w:rsid w:val="00911F7D"/>
    <w:rsid w:val="00912ABC"/>
    <w:rsid w:val="009152D2"/>
    <w:rsid w:val="0091596C"/>
    <w:rsid w:val="00917822"/>
    <w:rsid w:val="00921C3D"/>
    <w:rsid w:val="0092512E"/>
    <w:rsid w:val="00930F0B"/>
    <w:rsid w:val="00931665"/>
    <w:rsid w:val="00934741"/>
    <w:rsid w:val="009359C8"/>
    <w:rsid w:val="00936626"/>
    <w:rsid w:val="009407E1"/>
    <w:rsid w:val="009467D0"/>
    <w:rsid w:val="00950176"/>
    <w:rsid w:val="009531FE"/>
    <w:rsid w:val="00953647"/>
    <w:rsid w:val="00953701"/>
    <w:rsid w:val="0095510B"/>
    <w:rsid w:val="009572C1"/>
    <w:rsid w:val="00957D75"/>
    <w:rsid w:val="0096394E"/>
    <w:rsid w:val="00963B1A"/>
    <w:rsid w:val="00967694"/>
    <w:rsid w:val="00970E2D"/>
    <w:rsid w:val="009714A4"/>
    <w:rsid w:val="00971B2A"/>
    <w:rsid w:val="009732DD"/>
    <w:rsid w:val="00973634"/>
    <w:rsid w:val="0097400B"/>
    <w:rsid w:val="009742A4"/>
    <w:rsid w:val="00980DB8"/>
    <w:rsid w:val="00981078"/>
    <w:rsid w:val="00981833"/>
    <w:rsid w:val="00985406"/>
    <w:rsid w:val="009870BE"/>
    <w:rsid w:val="00987A8D"/>
    <w:rsid w:val="00994167"/>
    <w:rsid w:val="0099487A"/>
    <w:rsid w:val="00995699"/>
    <w:rsid w:val="00995F5B"/>
    <w:rsid w:val="0099796B"/>
    <w:rsid w:val="009A0396"/>
    <w:rsid w:val="009A5D55"/>
    <w:rsid w:val="009B0E3E"/>
    <w:rsid w:val="009C22F7"/>
    <w:rsid w:val="009C50C2"/>
    <w:rsid w:val="009D2D6E"/>
    <w:rsid w:val="009D303F"/>
    <w:rsid w:val="009D40DA"/>
    <w:rsid w:val="009D6A22"/>
    <w:rsid w:val="009D7463"/>
    <w:rsid w:val="009D7837"/>
    <w:rsid w:val="009D7E76"/>
    <w:rsid w:val="009E0C05"/>
    <w:rsid w:val="009E1B76"/>
    <w:rsid w:val="009E4B41"/>
    <w:rsid w:val="009F0D75"/>
    <w:rsid w:val="009F4B92"/>
    <w:rsid w:val="009F6A49"/>
    <w:rsid w:val="00A026F1"/>
    <w:rsid w:val="00A02949"/>
    <w:rsid w:val="00A02D72"/>
    <w:rsid w:val="00A045DA"/>
    <w:rsid w:val="00A06804"/>
    <w:rsid w:val="00A14182"/>
    <w:rsid w:val="00A153A7"/>
    <w:rsid w:val="00A15BC8"/>
    <w:rsid w:val="00A20826"/>
    <w:rsid w:val="00A22DA0"/>
    <w:rsid w:val="00A238F8"/>
    <w:rsid w:val="00A24D29"/>
    <w:rsid w:val="00A24FE7"/>
    <w:rsid w:val="00A3005C"/>
    <w:rsid w:val="00A308D4"/>
    <w:rsid w:val="00A32BEE"/>
    <w:rsid w:val="00A3499E"/>
    <w:rsid w:val="00A37E76"/>
    <w:rsid w:val="00A419CA"/>
    <w:rsid w:val="00A41D93"/>
    <w:rsid w:val="00A422FB"/>
    <w:rsid w:val="00A426D9"/>
    <w:rsid w:val="00A447F8"/>
    <w:rsid w:val="00A44CD8"/>
    <w:rsid w:val="00A52E67"/>
    <w:rsid w:val="00A54721"/>
    <w:rsid w:val="00A57C2E"/>
    <w:rsid w:val="00A60E19"/>
    <w:rsid w:val="00A63549"/>
    <w:rsid w:val="00A656C1"/>
    <w:rsid w:val="00A66A01"/>
    <w:rsid w:val="00A67249"/>
    <w:rsid w:val="00A71109"/>
    <w:rsid w:val="00A7284F"/>
    <w:rsid w:val="00A7480C"/>
    <w:rsid w:val="00A76289"/>
    <w:rsid w:val="00A80C3B"/>
    <w:rsid w:val="00A87B2D"/>
    <w:rsid w:val="00A90C13"/>
    <w:rsid w:val="00A91BB3"/>
    <w:rsid w:val="00A93CFC"/>
    <w:rsid w:val="00A94088"/>
    <w:rsid w:val="00A95CD7"/>
    <w:rsid w:val="00AA07EC"/>
    <w:rsid w:val="00AA4AB7"/>
    <w:rsid w:val="00AA7097"/>
    <w:rsid w:val="00AA7FFC"/>
    <w:rsid w:val="00AB0C4D"/>
    <w:rsid w:val="00AB10EF"/>
    <w:rsid w:val="00AB772D"/>
    <w:rsid w:val="00AC1F33"/>
    <w:rsid w:val="00AC4824"/>
    <w:rsid w:val="00AC6DCF"/>
    <w:rsid w:val="00AD6BF8"/>
    <w:rsid w:val="00AE0C4E"/>
    <w:rsid w:val="00AE0D81"/>
    <w:rsid w:val="00AE4770"/>
    <w:rsid w:val="00AE5EB7"/>
    <w:rsid w:val="00AE5F71"/>
    <w:rsid w:val="00AF06C2"/>
    <w:rsid w:val="00AF1020"/>
    <w:rsid w:val="00AF21B7"/>
    <w:rsid w:val="00AF3132"/>
    <w:rsid w:val="00AF387D"/>
    <w:rsid w:val="00AF3C74"/>
    <w:rsid w:val="00B03B93"/>
    <w:rsid w:val="00B04395"/>
    <w:rsid w:val="00B05F59"/>
    <w:rsid w:val="00B11589"/>
    <w:rsid w:val="00B16C58"/>
    <w:rsid w:val="00B1782B"/>
    <w:rsid w:val="00B30331"/>
    <w:rsid w:val="00B325F4"/>
    <w:rsid w:val="00B32E5C"/>
    <w:rsid w:val="00B34AE4"/>
    <w:rsid w:val="00B34BA1"/>
    <w:rsid w:val="00B41668"/>
    <w:rsid w:val="00B422F3"/>
    <w:rsid w:val="00B43A87"/>
    <w:rsid w:val="00B521D0"/>
    <w:rsid w:val="00B60BD2"/>
    <w:rsid w:val="00B67D45"/>
    <w:rsid w:val="00B70BA1"/>
    <w:rsid w:val="00B747F4"/>
    <w:rsid w:val="00B76265"/>
    <w:rsid w:val="00B76689"/>
    <w:rsid w:val="00B76BFA"/>
    <w:rsid w:val="00B76C78"/>
    <w:rsid w:val="00B81863"/>
    <w:rsid w:val="00B81FD3"/>
    <w:rsid w:val="00B958BC"/>
    <w:rsid w:val="00BA14BE"/>
    <w:rsid w:val="00BA47BA"/>
    <w:rsid w:val="00BA7210"/>
    <w:rsid w:val="00BB401C"/>
    <w:rsid w:val="00BB6456"/>
    <w:rsid w:val="00BB6DB0"/>
    <w:rsid w:val="00BB7B35"/>
    <w:rsid w:val="00BB7DBD"/>
    <w:rsid w:val="00BC11F6"/>
    <w:rsid w:val="00BC2C7E"/>
    <w:rsid w:val="00BC374D"/>
    <w:rsid w:val="00BD1B8A"/>
    <w:rsid w:val="00BD30F4"/>
    <w:rsid w:val="00BD3570"/>
    <w:rsid w:val="00BD3C6B"/>
    <w:rsid w:val="00BD41CC"/>
    <w:rsid w:val="00BE19E4"/>
    <w:rsid w:val="00BE7883"/>
    <w:rsid w:val="00BF06B0"/>
    <w:rsid w:val="00BF117D"/>
    <w:rsid w:val="00BF1562"/>
    <w:rsid w:val="00BF3F1E"/>
    <w:rsid w:val="00BF54C9"/>
    <w:rsid w:val="00BF6D2F"/>
    <w:rsid w:val="00C00728"/>
    <w:rsid w:val="00C02052"/>
    <w:rsid w:val="00C0284C"/>
    <w:rsid w:val="00C02CE5"/>
    <w:rsid w:val="00C04144"/>
    <w:rsid w:val="00C04288"/>
    <w:rsid w:val="00C0447C"/>
    <w:rsid w:val="00C06262"/>
    <w:rsid w:val="00C104FC"/>
    <w:rsid w:val="00C12203"/>
    <w:rsid w:val="00C12285"/>
    <w:rsid w:val="00C13811"/>
    <w:rsid w:val="00C143D8"/>
    <w:rsid w:val="00C170CA"/>
    <w:rsid w:val="00C20AE4"/>
    <w:rsid w:val="00C22A25"/>
    <w:rsid w:val="00C22ADF"/>
    <w:rsid w:val="00C313A4"/>
    <w:rsid w:val="00C33388"/>
    <w:rsid w:val="00C334A8"/>
    <w:rsid w:val="00C33C06"/>
    <w:rsid w:val="00C345E7"/>
    <w:rsid w:val="00C35F60"/>
    <w:rsid w:val="00C3662D"/>
    <w:rsid w:val="00C36C4F"/>
    <w:rsid w:val="00C36CA3"/>
    <w:rsid w:val="00C403F9"/>
    <w:rsid w:val="00C43A57"/>
    <w:rsid w:val="00C441AB"/>
    <w:rsid w:val="00C46547"/>
    <w:rsid w:val="00C465A3"/>
    <w:rsid w:val="00C505BC"/>
    <w:rsid w:val="00C51022"/>
    <w:rsid w:val="00C556D1"/>
    <w:rsid w:val="00C55B0A"/>
    <w:rsid w:val="00C564DF"/>
    <w:rsid w:val="00C57781"/>
    <w:rsid w:val="00C6165A"/>
    <w:rsid w:val="00C64C55"/>
    <w:rsid w:val="00C66E0F"/>
    <w:rsid w:val="00C7268A"/>
    <w:rsid w:val="00C7730D"/>
    <w:rsid w:val="00C77CD0"/>
    <w:rsid w:val="00C807F6"/>
    <w:rsid w:val="00C81D08"/>
    <w:rsid w:val="00C84E11"/>
    <w:rsid w:val="00C90A00"/>
    <w:rsid w:val="00C917C8"/>
    <w:rsid w:val="00C9194E"/>
    <w:rsid w:val="00C93BDC"/>
    <w:rsid w:val="00C94B6D"/>
    <w:rsid w:val="00C94C6E"/>
    <w:rsid w:val="00C95758"/>
    <w:rsid w:val="00CA0CF4"/>
    <w:rsid w:val="00CA2CE7"/>
    <w:rsid w:val="00CA35C0"/>
    <w:rsid w:val="00CA5768"/>
    <w:rsid w:val="00CA7F42"/>
    <w:rsid w:val="00CB10A1"/>
    <w:rsid w:val="00CB10A3"/>
    <w:rsid w:val="00CB3504"/>
    <w:rsid w:val="00CB3C64"/>
    <w:rsid w:val="00CB48DB"/>
    <w:rsid w:val="00CB62AA"/>
    <w:rsid w:val="00CB695E"/>
    <w:rsid w:val="00CB749E"/>
    <w:rsid w:val="00CC051E"/>
    <w:rsid w:val="00CC26FD"/>
    <w:rsid w:val="00CC5EE5"/>
    <w:rsid w:val="00CC602B"/>
    <w:rsid w:val="00CC7746"/>
    <w:rsid w:val="00CC7DD8"/>
    <w:rsid w:val="00CD2CF6"/>
    <w:rsid w:val="00CD3E68"/>
    <w:rsid w:val="00CD48D6"/>
    <w:rsid w:val="00CD4D42"/>
    <w:rsid w:val="00CD4EC0"/>
    <w:rsid w:val="00CE1AFA"/>
    <w:rsid w:val="00CE3AE1"/>
    <w:rsid w:val="00CE44E0"/>
    <w:rsid w:val="00CE531E"/>
    <w:rsid w:val="00CE53DC"/>
    <w:rsid w:val="00CE5812"/>
    <w:rsid w:val="00CE5CB0"/>
    <w:rsid w:val="00CE6824"/>
    <w:rsid w:val="00CE7C44"/>
    <w:rsid w:val="00CF0717"/>
    <w:rsid w:val="00CF13D8"/>
    <w:rsid w:val="00CF448E"/>
    <w:rsid w:val="00CF59E3"/>
    <w:rsid w:val="00CF5BBF"/>
    <w:rsid w:val="00CF7038"/>
    <w:rsid w:val="00D0044E"/>
    <w:rsid w:val="00D03651"/>
    <w:rsid w:val="00D04C04"/>
    <w:rsid w:val="00D05708"/>
    <w:rsid w:val="00D05DBE"/>
    <w:rsid w:val="00D0719D"/>
    <w:rsid w:val="00D10F1B"/>
    <w:rsid w:val="00D13362"/>
    <w:rsid w:val="00D14708"/>
    <w:rsid w:val="00D14DA4"/>
    <w:rsid w:val="00D15CB6"/>
    <w:rsid w:val="00D218CF"/>
    <w:rsid w:val="00D300DC"/>
    <w:rsid w:val="00D314C5"/>
    <w:rsid w:val="00D31CEC"/>
    <w:rsid w:val="00D377E2"/>
    <w:rsid w:val="00D45721"/>
    <w:rsid w:val="00D500D9"/>
    <w:rsid w:val="00D501E3"/>
    <w:rsid w:val="00D51328"/>
    <w:rsid w:val="00D53182"/>
    <w:rsid w:val="00D53A89"/>
    <w:rsid w:val="00D5689B"/>
    <w:rsid w:val="00D56D0B"/>
    <w:rsid w:val="00D5722C"/>
    <w:rsid w:val="00D6299D"/>
    <w:rsid w:val="00D6613E"/>
    <w:rsid w:val="00D66954"/>
    <w:rsid w:val="00D67C4D"/>
    <w:rsid w:val="00D67D4D"/>
    <w:rsid w:val="00D7713A"/>
    <w:rsid w:val="00D818BD"/>
    <w:rsid w:val="00D83AAC"/>
    <w:rsid w:val="00D84D86"/>
    <w:rsid w:val="00D85884"/>
    <w:rsid w:val="00D8606B"/>
    <w:rsid w:val="00D862A9"/>
    <w:rsid w:val="00D90F28"/>
    <w:rsid w:val="00D91373"/>
    <w:rsid w:val="00D92B83"/>
    <w:rsid w:val="00D956AF"/>
    <w:rsid w:val="00D95D46"/>
    <w:rsid w:val="00D969A9"/>
    <w:rsid w:val="00D97D5E"/>
    <w:rsid w:val="00DA07A3"/>
    <w:rsid w:val="00DA6079"/>
    <w:rsid w:val="00DA741D"/>
    <w:rsid w:val="00DA7DF7"/>
    <w:rsid w:val="00DB0041"/>
    <w:rsid w:val="00DB142A"/>
    <w:rsid w:val="00DC0852"/>
    <w:rsid w:val="00DC1D48"/>
    <w:rsid w:val="00DC4A85"/>
    <w:rsid w:val="00DC6463"/>
    <w:rsid w:val="00DC6E26"/>
    <w:rsid w:val="00DC7CA7"/>
    <w:rsid w:val="00DD0B46"/>
    <w:rsid w:val="00DD20E2"/>
    <w:rsid w:val="00DD4621"/>
    <w:rsid w:val="00DE46F2"/>
    <w:rsid w:val="00DE72E1"/>
    <w:rsid w:val="00DE7D34"/>
    <w:rsid w:val="00DF282A"/>
    <w:rsid w:val="00DF3EA8"/>
    <w:rsid w:val="00DF4409"/>
    <w:rsid w:val="00DF5CFB"/>
    <w:rsid w:val="00DF5F81"/>
    <w:rsid w:val="00E02821"/>
    <w:rsid w:val="00E100B6"/>
    <w:rsid w:val="00E1087D"/>
    <w:rsid w:val="00E16046"/>
    <w:rsid w:val="00E24286"/>
    <w:rsid w:val="00E24AF1"/>
    <w:rsid w:val="00E27357"/>
    <w:rsid w:val="00E3164D"/>
    <w:rsid w:val="00E31BC0"/>
    <w:rsid w:val="00E32DAC"/>
    <w:rsid w:val="00E37330"/>
    <w:rsid w:val="00E4171C"/>
    <w:rsid w:val="00E42CDB"/>
    <w:rsid w:val="00E42E8E"/>
    <w:rsid w:val="00E445DE"/>
    <w:rsid w:val="00E446AE"/>
    <w:rsid w:val="00E45C70"/>
    <w:rsid w:val="00E516AB"/>
    <w:rsid w:val="00E52C98"/>
    <w:rsid w:val="00E546D3"/>
    <w:rsid w:val="00E56066"/>
    <w:rsid w:val="00E61336"/>
    <w:rsid w:val="00E66117"/>
    <w:rsid w:val="00E70584"/>
    <w:rsid w:val="00E708F9"/>
    <w:rsid w:val="00E71E43"/>
    <w:rsid w:val="00E728D2"/>
    <w:rsid w:val="00E742D3"/>
    <w:rsid w:val="00E76A7A"/>
    <w:rsid w:val="00E77B37"/>
    <w:rsid w:val="00E77ECB"/>
    <w:rsid w:val="00E83034"/>
    <w:rsid w:val="00E86D0A"/>
    <w:rsid w:val="00E90B01"/>
    <w:rsid w:val="00E90B3A"/>
    <w:rsid w:val="00E9170C"/>
    <w:rsid w:val="00E91F44"/>
    <w:rsid w:val="00E93EE0"/>
    <w:rsid w:val="00E95C63"/>
    <w:rsid w:val="00E96880"/>
    <w:rsid w:val="00EA0BAB"/>
    <w:rsid w:val="00EA2332"/>
    <w:rsid w:val="00EA2FCE"/>
    <w:rsid w:val="00EA5142"/>
    <w:rsid w:val="00EA6DAD"/>
    <w:rsid w:val="00EB0EFE"/>
    <w:rsid w:val="00EB455C"/>
    <w:rsid w:val="00EB5FD0"/>
    <w:rsid w:val="00EB6B68"/>
    <w:rsid w:val="00EC2418"/>
    <w:rsid w:val="00EC44DF"/>
    <w:rsid w:val="00EC52C1"/>
    <w:rsid w:val="00EC53D6"/>
    <w:rsid w:val="00EC6269"/>
    <w:rsid w:val="00EC6561"/>
    <w:rsid w:val="00EC7790"/>
    <w:rsid w:val="00ED2463"/>
    <w:rsid w:val="00ED30B8"/>
    <w:rsid w:val="00ED4C12"/>
    <w:rsid w:val="00ED4DED"/>
    <w:rsid w:val="00ED53B5"/>
    <w:rsid w:val="00ED7ED2"/>
    <w:rsid w:val="00ED7F8A"/>
    <w:rsid w:val="00EE00E7"/>
    <w:rsid w:val="00EE3DC7"/>
    <w:rsid w:val="00EE6072"/>
    <w:rsid w:val="00EF05FA"/>
    <w:rsid w:val="00EF18E8"/>
    <w:rsid w:val="00EF6A39"/>
    <w:rsid w:val="00F02D16"/>
    <w:rsid w:val="00F0419D"/>
    <w:rsid w:val="00F05207"/>
    <w:rsid w:val="00F0664D"/>
    <w:rsid w:val="00F07064"/>
    <w:rsid w:val="00F16B46"/>
    <w:rsid w:val="00F17AB0"/>
    <w:rsid w:val="00F17DC9"/>
    <w:rsid w:val="00F202CD"/>
    <w:rsid w:val="00F23713"/>
    <w:rsid w:val="00F24230"/>
    <w:rsid w:val="00F249EC"/>
    <w:rsid w:val="00F25180"/>
    <w:rsid w:val="00F25393"/>
    <w:rsid w:val="00F25D5B"/>
    <w:rsid w:val="00F357AD"/>
    <w:rsid w:val="00F40482"/>
    <w:rsid w:val="00F40A2F"/>
    <w:rsid w:val="00F424F5"/>
    <w:rsid w:val="00F42D6D"/>
    <w:rsid w:val="00F4612A"/>
    <w:rsid w:val="00F51348"/>
    <w:rsid w:val="00F5496A"/>
    <w:rsid w:val="00F57B13"/>
    <w:rsid w:val="00F602C3"/>
    <w:rsid w:val="00F63F8F"/>
    <w:rsid w:val="00F7073E"/>
    <w:rsid w:val="00F733C8"/>
    <w:rsid w:val="00F75031"/>
    <w:rsid w:val="00F77934"/>
    <w:rsid w:val="00F81BAE"/>
    <w:rsid w:val="00F83C49"/>
    <w:rsid w:val="00F91F67"/>
    <w:rsid w:val="00F9245E"/>
    <w:rsid w:val="00F92863"/>
    <w:rsid w:val="00F945C4"/>
    <w:rsid w:val="00F95FB3"/>
    <w:rsid w:val="00FA0630"/>
    <w:rsid w:val="00FA3622"/>
    <w:rsid w:val="00FA4A43"/>
    <w:rsid w:val="00FA5980"/>
    <w:rsid w:val="00FB0AF0"/>
    <w:rsid w:val="00FB1FDE"/>
    <w:rsid w:val="00FB5949"/>
    <w:rsid w:val="00FB5D28"/>
    <w:rsid w:val="00FB6CF5"/>
    <w:rsid w:val="00FB77E3"/>
    <w:rsid w:val="00FC029A"/>
    <w:rsid w:val="00FC1607"/>
    <w:rsid w:val="00FC4505"/>
    <w:rsid w:val="00FC64B3"/>
    <w:rsid w:val="00FC7060"/>
    <w:rsid w:val="00FC7355"/>
    <w:rsid w:val="00FD06CD"/>
    <w:rsid w:val="00FD4FEB"/>
    <w:rsid w:val="00FD551C"/>
    <w:rsid w:val="00FD73F1"/>
    <w:rsid w:val="00FE0E87"/>
    <w:rsid w:val="00FE14EA"/>
    <w:rsid w:val="00FE29FE"/>
    <w:rsid w:val="00FE54F8"/>
    <w:rsid w:val="00FE6495"/>
    <w:rsid w:val="00FF0B3D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AC28"/>
  <w15:docId w15:val="{D5B8698E-CD33-46E8-8E1F-B84F0F6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9FB"/>
    <w:pPr>
      <w:spacing w:after="12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C517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5419FB"/>
    <w:pPr>
      <w:suppressAutoHyphens/>
      <w:autoSpaceDE w:val="0"/>
      <w:autoSpaceDN w:val="0"/>
      <w:adjustRightInd w:val="0"/>
      <w:spacing w:before="120" w:after="0"/>
      <w:ind w:firstLine="510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419FB"/>
    <w:rPr>
      <w:bCs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419FB"/>
    <w:pPr>
      <w:keepNext/>
      <w:suppressAutoHyphens/>
      <w:spacing w:before="120" w:after="0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Ppogrubienie">
    <w:name w:val="_P_ – pogrubienie"/>
    <w:basedOn w:val="Domylnaczcionkaakapitu"/>
    <w:qFormat/>
    <w:rsid w:val="005419F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99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99F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772D"/>
    <w:rPr>
      <w:color w:val="0000FF" w:themeColor="hyperlink"/>
      <w:u w:val="single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F24230"/>
    <w:pPr>
      <w:keepNext/>
      <w:spacing w:before="120" w:after="0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F24230"/>
    <w:pPr>
      <w:keepNext/>
      <w:suppressAutoHyphens/>
      <w:spacing w:before="120" w:after="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F24230"/>
    <w:rPr>
      <w:b w:val="0"/>
      <w:i w:val="0"/>
      <w:vanish w:val="0"/>
      <w:spacing w:val="0"/>
      <w:vertAlign w:val="subscript"/>
    </w:rPr>
  </w:style>
  <w:style w:type="paragraph" w:styleId="Akapitzlist">
    <w:name w:val="List Paragraph"/>
    <w:basedOn w:val="Normalny"/>
    <w:uiPriority w:val="34"/>
    <w:qFormat/>
    <w:rsid w:val="00F24230"/>
    <w:pPr>
      <w:widowControl w:val="0"/>
      <w:spacing w:after="0"/>
      <w:ind w:left="720"/>
      <w:contextualSpacing/>
    </w:pPr>
    <w:rPr>
      <w:rFonts w:eastAsia="Calibri" w:cs="Times New Roman"/>
      <w:bCs/>
      <w:sz w:val="22"/>
      <w:lang w:val="en-US"/>
    </w:rPr>
  </w:style>
  <w:style w:type="paragraph" w:customStyle="1" w:styleId="TYTUAKTUprzedmiotregulacjiustawylubrozporzdzenia">
    <w:name w:val="TYTUŁ_AKTU – przedmiot regulacji ustawy lub rozporządzenia"/>
    <w:rsid w:val="00F24230"/>
    <w:pPr>
      <w:keepNext/>
      <w:suppressAutoHyphens/>
      <w:autoSpaceDN w:val="0"/>
      <w:spacing w:before="120" w:after="360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1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6C517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5175F2"/>
    <w:pPr>
      <w:keepNext/>
      <w:suppressAutoHyphens/>
      <w:spacing w:before="120" w:after="0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5175F2"/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6A4E58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5854D8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5854D8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F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FB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F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0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0FA"/>
    <w:rPr>
      <w:rFonts w:ascii="Times New Roman" w:hAnsi="Times New Roman"/>
      <w:sz w:val="24"/>
    </w:rPr>
  </w:style>
  <w:style w:type="paragraph" w:customStyle="1" w:styleId="ODNONIKtreodnonika">
    <w:name w:val="ODNOŚNIK – treść odnośnika"/>
    <w:rsid w:val="000C772D"/>
    <w:pPr>
      <w:suppressAutoHyphens/>
      <w:autoSpaceDN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C635F"/>
    <w:pPr>
      <w:spacing w:after="0" w:line="240" w:lineRule="auto"/>
      <w:jc w:val="left"/>
    </w:pPr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707CF9"/>
  </w:style>
  <w:style w:type="character" w:customStyle="1" w:styleId="highlight">
    <w:name w:val="highlight"/>
    <w:basedOn w:val="Domylnaczcionkaakapitu"/>
    <w:rsid w:val="00D5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21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79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6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5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5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2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BEBA-3211-4567-80B8-F0996945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1868</Words>
  <Characters>11210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mstokowski</dc:creator>
  <cp:lastModifiedBy>Porzycka Magdalena</cp:lastModifiedBy>
  <cp:revision>8</cp:revision>
  <cp:lastPrinted>2023-11-28T11:45:00Z</cp:lastPrinted>
  <dcterms:created xsi:type="dcterms:W3CDTF">2023-12-01T10:42:00Z</dcterms:created>
  <dcterms:modified xsi:type="dcterms:W3CDTF">2023-12-19T12:09:00Z</dcterms:modified>
</cp:coreProperties>
</file>