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EE" w:rsidRDefault="002409EE" w:rsidP="002409EE"/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1533"/>
        <w:gridCol w:w="151"/>
        <w:gridCol w:w="283"/>
        <w:gridCol w:w="636"/>
        <w:gridCol w:w="285"/>
        <w:gridCol w:w="104"/>
        <w:gridCol w:w="287"/>
        <w:gridCol w:w="50"/>
        <w:gridCol w:w="36"/>
        <w:gridCol w:w="402"/>
        <w:gridCol w:w="107"/>
        <w:gridCol w:w="59"/>
        <w:gridCol w:w="206"/>
        <w:gridCol w:w="347"/>
        <w:gridCol w:w="41"/>
        <w:gridCol w:w="406"/>
        <w:gridCol w:w="157"/>
        <w:gridCol w:w="221"/>
        <w:gridCol w:w="59"/>
        <w:gridCol w:w="334"/>
        <w:gridCol w:w="395"/>
        <w:gridCol w:w="234"/>
        <w:gridCol w:w="157"/>
        <w:gridCol w:w="406"/>
        <w:gridCol w:w="58"/>
        <w:gridCol w:w="2214"/>
      </w:tblGrid>
      <w:tr w:rsidR="002409EE" w:rsidTr="00B540C6">
        <w:trPr>
          <w:trHeight w:val="1611"/>
        </w:trPr>
        <w:tc>
          <w:tcPr>
            <w:tcW w:w="537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before="120" w:after="0" w:line="276" w:lineRule="auto"/>
              <w:ind w:hanging="45"/>
              <w:textAlignment w:val="auto"/>
              <w:rPr>
                <w:rFonts w:eastAsia="Calibri" w:cs="Times New Roman"/>
                <w:b/>
                <w:szCs w:val="24"/>
                <w:lang w:eastAsia="en-US"/>
              </w:rPr>
            </w:pPr>
            <w:bookmarkStart w:id="0" w:name="t1"/>
            <w:r>
              <w:rPr>
                <w:rFonts w:eastAsia="Calibri" w:cs="Times New Roman"/>
                <w:b/>
                <w:szCs w:val="24"/>
                <w:lang w:eastAsia="en-US"/>
              </w:rPr>
              <w:t>Nazwa projektu:</w:t>
            </w:r>
          </w:p>
          <w:p w:rsidR="002409EE" w:rsidRDefault="002409EE" w:rsidP="00B540C6">
            <w:pPr>
              <w:suppressAutoHyphens w:val="0"/>
              <w:autoSpaceDE/>
              <w:spacing w:before="120" w:after="0" w:line="276" w:lineRule="auto"/>
              <w:ind w:hanging="45"/>
              <w:textAlignment w:val="auto"/>
            </w:pPr>
            <w:r>
              <w:rPr>
                <w:rFonts w:eastAsia="Calibri" w:cs="Times New Roman"/>
                <w:szCs w:val="24"/>
                <w:lang w:eastAsia="en-US"/>
              </w:rPr>
              <w:t>Rozporządzenie Ministra Infrastruktury i Budowni</w:t>
            </w:r>
            <w:r>
              <w:rPr>
                <w:rFonts w:eastAsia="Calibri" w:cs="Times New Roman"/>
                <w:szCs w:val="24"/>
                <w:lang w:eastAsia="en-US"/>
              </w:rPr>
              <w:t>c</w:t>
            </w:r>
            <w:r>
              <w:rPr>
                <w:rFonts w:eastAsia="Calibri" w:cs="Times New Roman"/>
                <w:szCs w:val="24"/>
                <w:lang w:eastAsia="en-US"/>
              </w:rPr>
              <w:t xml:space="preserve">twa zmieniające rozporządzenie </w:t>
            </w:r>
            <w:r>
              <w:rPr>
                <w:rFonts w:eastAsia="Calibri" w:cs="Times New Roman"/>
                <w:bCs/>
                <w:szCs w:val="24"/>
                <w:lang w:eastAsia="en-US"/>
              </w:rPr>
              <w:t>w sprawie sposobu i trybu rozliczania i dokumentowania kosztów związ</w:t>
            </w:r>
            <w:r>
              <w:rPr>
                <w:rFonts w:eastAsia="Calibri" w:cs="Times New Roman"/>
                <w:bCs/>
                <w:szCs w:val="24"/>
                <w:lang w:eastAsia="en-US"/>
              </w:rPr>
              <w:t>a</w:t>
            </w:r>
            <w:r>
              <w:rPr>
                <w:rFonts w:eastAsia="Calibri" w:cs="Times New Roman"/>
                <w:bCs/>
                <w:szCs w:val="24"/>
                <w:lang w:eastAsia="en-US"/>
              </w:rPr>
              <w:t>nych z zapewnieniem służb żeglugi powietrznej za loty zwolnione z opłat nawigacyjnych</w:t>
            </w:r>
          </w:p>
          <w:p w:rsidR="002409EE" w:rsidRDefault="002409EE" w:rsidP="00B540C6">
            <w:pPr>
              <w:suppressAutoHyphens w:val="0"/>
              <w:autoSpaceDE/>
              <w:spacing w:before="120" w:after="0" w:line="276" w:lineRule="auto"/>
              <w:ind w:hanging="45"/>
              <w:textAlignment w:val="auto"/>
              <w:rPr>
                <w:rFonts w:eastAsia="Calibri" w:cs="Times New Roman"/>
                <w:szCs w:val="24"/>
                <w:lang w:eastAsia="en-US"/>
              </w:rPr>
            </w:pPr>
          </w:p>
          <w:p w:rsidR="002409EE" w:rsidRDefault="002409EE" w:rsidP="00B540C6">
            <w:pPr>
              <w:suppressAutoHyphens w:val="0"/>
              <w:autoSpaceDE/>
              <w:spacing w:after="0" w:line="276" w:lineRule="auto"/>
              <w:ind w:hanging="45"/>
              <w:textAlignment w:val="auto"/>
            </w:pPr>
            <w:r>
              <w:rPr>
                <w:rFonts w:eastAsia="Calibri" w:cs="Times New Roman"/>
                <w:b/>
                <w:szCs w:val="24"/>
                <w:lang w:eastAsia="en-US"/>
              </w:rPr>
              <w:t>Ministerstwo wiodące i ministerstwa współpracuj</w:t>
            </w:r>
            <w:r>
              <w:rPr>
                <w:rFonts w:eastAsia="Calibri" w:cs="Times New Roman"/>
                <w:b/>
                <w:szCs w:val="24"/>
                <w:lang w:eastAsia="en-US"/>
              </w:rPr>
              <w:t>ą</w:t>
            </w:r>
            <w:r>
              <w:rPr>
                <w:rFonts w:eastAsia="Calibri" w:cs="Times New Roman"/>
                <w:b/>
                <w:szCs w:val="24"/>
                <w:lang w:eastAsia="en-US"/>
              </w:rPr>
              <w:t>ce</w:t>
            </w:r>
            <w:bookmarkEnd w:id="0"/>
          </w:p>
          <w:p w:rsidR="002409EE" w:rsidRDefault="002409EE" w:rsidP="00B540C6">
            <w:pPr>
              <w:suppressAutoHyphens w:val="0"/>
              <w:autoSpaceDE/>
              <w:spacing w:line="276" w:lineRule="auto"/>
              <w:textAlignment w:val="auto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Ministerstwo Infrastruktury i Budownictwa</w:t>
            </w:r>
          </w:p>
          <w:p w:rsidR="002409EE" w:rsidRDefault="002409EE" w:rsidP="00B540C6">
            <w:pPr>
              <w:suppressAutoHyphens w:val="0"/>
              <w:autoSpaceDE/>
              <w:spacing w:line="276" w:lineRule="auto"/>
              <w:textAlignment w:val="auto"/>
            </w:pPr>
            <w:r>
              <w:rPr>
                <w:rFonts w:eastAsia="Calibri" w:cs="Times New Roman"/>
                <w:szCs w:val="24"/>
                <w:lang w:eastAsia="en-US"/>
              </w:rPr>
              <w:t>Ministerstwo Finansów (Minister Rozwoju i Fina</w:t>
            </w:r>
            <w:r>
              <w:rPr>
                <w:rFonts w:eastAsia="Calibri" w:cs="Times New Roman"/>
                <w:szCs w:val="24"/>
                <w:lang w:eastAsia="en-US"/>
              </w:rPr>
              <w:t>n</w:t>
            </w:r>
            <w:r>
              <w:rPr>
                <w:rFonts w:eastAsia="Calibri" w:cs="Times New Roman"/>
                <w:szCs w:val="24"/>
                <w:lang w:eastAsia="en-US"/>
              </w:rPr>
              <w:t xml:space="preserve">sów) </w:t>
            </w:r>
          </w:p>
          <w:p w:rsidR="002409EE" w:rsidRDefault="002409EE" w:rsidP="00B540C6">
            <w:pPr>
              <w:suppressAutoHyphens w:val="0"/>
              <w:autoSpaceDE/>
              <w:spacing w:after="0" w:line="276" w:lineRule="auto"/>
              <w:textAlignment w:val="auto"/>
            </w:pPr>
            <w:r>
              <w:rPr>
                <w:rFonts w:eastAsia="Calibri" w:cs="Times New Roman"/>
                <w:b/>
                <w:szCs w:val="24"/>
                <w:lang w:eastAsia="en-US"/>
              </w:rPr>
              <w:t>Osoba odpowiedzialna za projekt w randze Min</w:t>
            </w:r>
            <w:r>
              <w:rPr>
                <w:rFonts w:eastAsia="Calibri" w:cs="Times New Roman"/>
                <w:b/>
                <w:szCs w:val="24"/>
                <w:lang w:eastAsia="en-US"/>
              </w:rPr>
              <w:t>i</w:t>
            </w:r>
            <w:r>
              <w:rPr>
                <w:rFonts w:eastAsia="Calibri" w:cs="Times New Roman"/>
                <w:b/>
                <w:szCs w:val="24"/>
                <w:lang w:eastAsia="en-US"/>
              </w:rPr>
              <w:t>stra, Sekretarza Stanu lub Podsekretarza Stanu</w:t>
            </w:r>
          </w:p>
          <w:p w:rsidR="002409EE" w:rsidRDefault="002409EE" w:rsidP="00B540C6">
            <w:pPr>
              <w:suppressAutoHyphens w:val="0"/>
              <w:autoSpaceDE/>
              <w:spacing w:after="0" w:line="276" w:lineRule="auto"/>
              <w:textAlignment w:val="auto"/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Jerzy Szmit – </w:t>
            </w:r>
            <w:r>
              <w:rPr>
                <w:rFonts w:eastAsia="Calibri" w:cs="Times New Roman"/>
                <w:szCs w:val="24"/>
                <w:lang w:eastAsia="en-US"/>
              </w:rPr>
              <w:t>Podsekretarz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 Stanu w </w:t>
            </w:r>
            <w:proofErr w:type="spellStart"/>
            <w:r>
              <w:rPr>
                <w:rFonts w:eastAsia="Calibri" w:cs="Times New Roman"/>
                <w:sz w:val="22"/>
                <w:szCs w:val="22"/>
                <w:lang w:eastAsia="en-US"/>
              </w:rPr>
              <w:t>MIiB</w:t>
            </w:r>
            <w:proofErr w:type="spellEnd"/>
          </w:p>
          <w:p w:rsidR="002409EE" w:rsidRDefault="002409EE" w:rsidP="00B540C6">
            <w:pPr>
              <w:suppressAutoHyphens w:val="0"/>
              <w:autoSpaceDE/>
              <w:spacing w:before="120" w:after="0" w:line="276" w:lineRule="auto"/>
              <w:ind w:hanging="45"/>
              <w:textAlignment w:val="auto"/>
            </w:pPr>
            <w:r>
              <w:rPr>
                <w:rFonts w:eastAsia="Calibri" w:cs="Times New Roman"/>
                <w:b/>
                <w:szCs w:val="24"/>
                <w:lang w:eastAsia="en-US"/>
              </w:rPr>
              <w:t>Kontakt do opiekuna merytorycznego projektu</w:t>
            </w:r>
          </w:p>
          <w:p w:rsidR="002409EE" w:rsidRDefault="002409EE" w:rsidP="00B540C6">
            <w:pPr>
              <w:suppressAutoHyphens w:val="0"/>
              <w:autoSpaceDE/>
              <w:spacing w:line="276" w:lineRule="auto"/>
              <w:ind w:hanging="34"/>
              <w:textAlignment w:val="auto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Marlena Jantoń – Marlena.Janton@mib.gov.pl</w:t>
            </w:r>
          </w:p>
        </w:tc>
        <w:tc>
          <w:tcPr>
            <w:tcW w:w="37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left"/>
              <w:textAlignment w:val="auto"/>
            </w:pPr>
            <w:r>
              <w:rPr>
                <w:rFonts w:eastAsia="Calibri" w:cs="Times New Roman"/>
                <w:b/>
                <w:szCs w:val="24"/>
                <w:lang w:eastAsia="en-US"/>
              </w:rPr>
              <w:t>Data sporządzenia</w:t>
            </w:r>
            <w:r>
              <w:rPr>
                <w:rFonts w:eastAsia="Calibri" w:cs="Times New Roman"/>
                <w:b/>
                <w:szCs w:val="24"/>
                <w:lang w:eastAsia="en-US"/>
              </w:rPr>
              <w:br/>
            </w:r>
            <w:r>
              <w:rPr>
                <w:rFonts w:eastAsia="Calibri" w:cs="Times New Roman"/>
                <w:szCs w:val="24"/>
                <w:lang w:eastAsia="en-US"/>
              </w:rPr>
              <w:t>16.08.2017 r.</w:t>
            </w:r>
          </w:p>
          <w:p w:rsidR="002409EE" w:rsidRDefault="002409EE" w:rsidP="00B540C6">
            <w:pPr>
              <w:suppressAutoHyphens w:val="0"/>
              <w:autoSpaceDE/>
              <w:spacing w:after="0" w:line="276" w:lineRule="auto"/>
              <w:textAlignment w:val="auto"/>
              <w:rPr>
                <w:rFonts w:eastAsia="Calibri" w:cs="Times New Roman"/>
                <w:b/>
                <w:szCs w:val="24"/>
                <w:lang w:eastAsia="en-US"/>
              </w:rPr>
            </w:pPr>
          </w:p>
          <w:p w:rsidR="002409EE" w:rsidRDefault="002409EE" w:rsidP="00B540C6">
            <w:pPr>
              <w:suppressAutoHyphens w:val="0"/>
              <w:autoSpaceDE/>
              <w:spacing w:after="0" w:line="276" w:lineRule="auto"/>
              <w:textAlignment w:val="auto"/>
              <w:rPr>
                <w:rFonts w:eastAsia="Calibri" w:cs="Times New Roman"/>
                <w:b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Cs w:val="24"/>
                <w:lang w:eastAsia="en-US"/>
              </w:rPr>
              <w:t xml:space="preserve">Źródło: </w:t>
            </w:r>
            <w:bookmarkStart w:id="1" w:name="Lista1"/>
            <w:bookmarkEnd w:id="1"/>
          </w:p>
          <w:p w:rsidR="002409EE" w:rsidRDefault="002409EE" w:rsidP="00B540C6">
            <w:pPr>
              <w:suppressAutoHyphens w:val="0"/>
              <w:autoSpaceDE/>
              <w:spacing w:after="0" w:line="276" w:lineRule="auto"/>
              <w:textAlignment w:val="auto"/>
            </w:pPr>
            <w:r>
              <w:rPr>
                <w:rFonts w:eastAsia="Calibri" w:cs="Times New Roman"/>
                <w:szCs w:val="24"/>
                <w:lang w:eastAsia="en-US"/>
              </w:rPr>
              <w:t>art. 130 ust. 8 ustawy – Prawo lotn</w:t>
            </w:r>
            <w:r>
              <w:rPr>
                <w:rFonts w:eastAsia="Calibri" w:cs="Times New Roman"/>
                <w:szCs w:val="24"/>
                <w:lang w:eastAsia="en-US"/>
              </w:rPr>
              <w:t>i</w:t>
            </w:r>
            <w:r>
              <w:rPr>
                <w:rFonts w:eastAsia="Calibri" w:cs="Times New Roman"/>
                <w:szCs w:val="24"/>
                <w:lang w:eastAsia="en-US"/>
              </w:rPr>
              <w:t>cze (Dz. U. z 2017 r. poz. 959 i 1089)</w:t>
            </w:r>
          </w:p>
          <w:p w:rsidR="002409EE" w:rsidRDefault="002409EE" w:rsidP="00B540C6">
            <w:pPr>
              <w:suppressAutoHyphens w:val="0"/>
              <w:autoSpaceDE/>
              <w:spacing w:after="0" w:line="276" w:lineRule="auto"/>
              <w:textAlignment w:val="auto"/>
              <w:rPr>
                <w:rFonts w:eastAsia="Calibri" w:cs="Times New Roman"/>
                <w:szCs w:val="24"/>
                <w:lang w:eastAsia="en-US"/>
              </w:rPr>
            </w:pPr>
          </w:p>
          <w:p w:rsidR="002409EE" w:rsidRDefault="002409EE" w:rsidP="00B540C6">
            <w:pPr>
              <w:suppressAutoHyphens w:val="0"/>
              <w:autoSpaceDE/>
              <w:spacing w:after="0" w:line="276" w:lineRule="auto"/>
              <w:textAlignment w:val="auto"/>
              <w:rPr>
                <w:rFonts w:eastAsia="Calibri" w:cs="Times New Roman"/>
                <w:szCs w:val="24"/>
                <w:lang w:eastAsia="en-US"/>
              </w:rPr>
            </w:pPr>
          </w:p>
          <w:p w:rsidR="002409EE" w:rsidRDefault="002409EE" w:rsidP="00B540C6">
            <w:pPr>
              <w:suppressAutoHyphens w:val="0"/>
              <w:autoSpaceDE/>
              <w:spacing w:before="120" w:after="0" w:line="276" w:lineRule="auto"/>
              <w:textAlignment w:val="auto"/>
              <w:rPr>
                <w:rFonts w:eastAsia="Calibri" w:cs="Times New Roman"/>
                <w:b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Cs w:val="24"/>
                <w:lang w:eastAsia="en-US"/>
              </w:rPr>
              <w:t xml:space="preserve">Nr w wykazie prac legislacyjnych </w:t>
            </w:r>
            <w:proofErr w:type="spellStart"/>
            <w:r>
              <w:rPr>
                <w:rFonts w:eastAsia="Calibri" w:cs="Times New Roman"/>
                <w:b/>
                <w:szCs w:val="24"/>
                <w:lang w:eastAsia="en-US"/>
              </w:rPr>
              <w:t>MIiB</w:t>
            </w:r>
            <w:proofErr w:type="spellEnd"/>
          </w:p>
          <w:p w:rsidR="002409EE" w:rsidRDefault="002409EE" w:rsidP="00B540C6">
            <w:pPr>
              <w:suppressAutoHyphens w:val="0"/>
              <w:autoSpaceDE/>
              <w:spacing w:before="120" w:after="0" w:line="276" w:lineRule="auto"/>
              <w:textAlignment w:val="auto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166</w:t>
            </w:r>
          </w:p>
        </w:tc>
      </w:tr>
      <w:tr w:rsidR="002409EE" w:rsidTr="00B540C6">
        <w:trPr>
          <w:trHeight w:val="142"/>
        </w:trPr>
        <w:tc>
          <w:tcPr>
            <w:tcW w:w="916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ind w:left="57"/>
              <w:textAlignment w:val="auto"/>
              <w:rPr>
                <w:rFonts w:eastAsia="Calibri" w:cs="Times New Roman"/>
                <w:b/>
                <w:szCs w:val="24"/>
                <w:lang w:val="en-US" w:eastAsia="en-US"/>
              </w:rPr>
            </w:pPr>
            <w:r>
              <w:rPr>
                <w:rFonts w:eastAsia="Calibri" w:cs="Times New Roman"/>
                <w:b/>
                <w:szCs w:val="24"/>
                <w:lang w:val="en-US" w:eastAsia="en-US"/>
              </w:rPr>
              <w:t>OCENA SKUTKÓW REGULACJI</w:t>
            </w:r>
          </w:p>
        </w:tc>
      </w:tr>
      <w:tr w:rsidR="002409EE" w:rsidTr="00B540C6">
        <w:trPr>
          <w:trHeight w:val="333"/>
        </w:trPr>
        <w:tc>
          <w:tcPr>
            <w:tcW w:w="916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9EE" w:rsidRDefault="002409EE" w:rsidP="002409EE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autoSpaceDE/>
              <w:spacing w:before="60" w:after="60" w:line="276" w:lineRule="auto"/>
              <w:ind w:left="318" w:hanging="284"/>
              <w:jc w:val="left"/>
              <w:textAlignment w:val="auto"/>
              <w:rPr>
                <w:rFonts w:eastAsia="Calibri" w:cs="Times New Roman"/>
                <w:b/>
                <w:szCs w:val="24"/>
                <w:lang w:val="en-US" w:eastAsia="en-US"/>
              </w:rPr>
            </w:pPr>
            <w:proofErr w:type="spellStart"/>
            <w:r>
              <w:rPr>
                <w:rFonts w:eastAsia="Calibri" w:cs="Times New Roman"/>
                <w:b/>
                <w:szCs w:val="24"/>
                <w:lang w:val="en-US" w:eastAsia="en-US"/>
              </w:rPr>
              <w:t>Jaki</w:t>
            </w:r>
            <w:proofErr w:type="spellEnd"/>
            <w:r>
              <w:rPr>
                <w:rFonts w:eastAsia="Calibri" w:cs="Times New Roman"/>
                <w:b/>
                <w:szCs w:val="24"/>
                <w:lang w:val="en-US" w:eastAsia="en-US"/>
              </w:rPr>
              <w:t xml:space="preserve"> problem jest </w:t>
            </w:r>
            <w:proofErr w:type="spellStart"/>
            <w:r>
              <w:rPr>
                <w:rFonts w:eastAsia="Calibri" w:cs="Times New Roman"/>
                <w:b/>
                <w:szCs w:val="24"/>
                <w:lang w:val="en-US" w:eastAsia="en-US"/>
              </w:rPr>
              <w:t>rozwiązywany</w:t>
            </w:r>
            <w:proofErr w:type="spellEnd"/>
            <w:r>
              <w:rPr>
                <w:rFonts w:eastAsia="Calibri" w:cs="Times New Roman"/>
                <w:b/>
                <w:szCs w:val="24"/>
                <w:lang w:val="en-US" w:eastAsia="en-US"/>
              </w:rPr>
              <w:t>?</w:t>
            </w:r>
            <w:bookmarkStart w:id="2" w:name="Wybór1"/>
            <w:bookmarkEnd w:id="2"/>
          </w:p>
        </w:tc>
      </w:tr>
      <w:tr w:rsidR="002409EE" w:rsidTr="00B540C6">
        <w:trPr>
          <w:trHeight w:val="142"/>
        </w:trPr>
        <w:tc>
          <w:tcPr>
            <w:tcW w:w="916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before="120" w:line="276" w:lineRule="auto"/>
              <w:textAlignment w:val="auto"/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Celem wydania rozporządzenia jest usunięcie niespójności terminologicznych w zakresie dokumentu potwierdzającego badanie sprawozdania finansowego przez biegłego rewidenta pomiędzy rozporządzeniem wydanym na podstawie art. 130 ust. 8 ustawy – Prawo lotnicze a treścią </w:t>
            </w:r>
            <w:r>
              <w:rPr>
                <w:rFonts w:eastAsia="Calibri" w:cs="Times New Roman"/>
                <w:bCs/>
                <w:szCs w:val="24"/>
                <w:lang w:eastAsia="en-US"/>
              </w:rPr>
              <w:t>ustawy z dnia 11 maja 2017 r. o biegłych rewidentach, firmach audytorskich oraz na</w:t>
            </w:r>
            <w:r>
              <w:rPr>
                <w:rFonts w:eastAsia="Calibri" w:cs="Times New Roman"/>
                <w:bCs/>
                <w:szCs w:val="24"/>
                <w:lang w:eastAsia="en-US"/>
              </w:rPr>
              <w:t>d</w:t>
            </w:r>
            <w:r>
              <w:rPr>
                <w:rFonts w:eastAsia="Calibri" w:cs="Times New Roman"/>
                <w:bCs/>
                <w:szCs w:val="24"/>
                <w:lang w:eastAsia="en-US"/>
              </w:rPr>
              <w:t>zorze publicznym (Dz. U. poz. 1089).</w:t>
            </w:r>
          </w:p>
        </w:tc>
      </w:tr>
      <w:tr w:rsidR="002409EE" w:rsidTr="00B540C6">
        <w:trPr>
          <w:trHeight w:val="142"/>
        </w:trPr>
        <w:tc>
          <w:tcPr>
            <w:tcW w:w="916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9EE" w:rsidRDefault="002409EE" w:rsidP="002409EE">
            <w:pPr>
              <w:widowControl/>
              <w:numPr>
                <w:ilvl w:val="0"/>
                <w:numId w:val="1"/>
              </w:numPr>
              <w:tabs>
                <w:tab w:val="left" w:pos="360"/>
                <w:tab w:val="left" w:pos="460"/>
              </w:tabs>
              <w:suppressAutoHyphens w:val="0"/>
              <w:autoSpaceDE/>
              <w:spacing w:before="60" w:after="60" w:line="276" w:lineRule="auto"/>
              <w:ind w:left="460" w:hanging="426"/>
              <w:jc w:val="left"/>
              <w:textAlignment w:val="auto"/>
            </w:pPr>
            <w:r>
              <w:rPr>
                <w:rFonts w:eastAsia="Calibri" w:cs="Times New Roman"/>
                <w:b/>
                <w:spacing w:val="-2"/>
                <w:szCs w:val="24"/>
                <w:lang w:eastAsia="en-US"/>
              </w:rPr>
              <w:t>Rekomendowane rozwiązanie, w tym planowane narzędzia interwencji, i oczekiwany efekt</w:t>
            </w:r>
          </w:p>
        </w:tc>
      </w:tr>
      <w:tr w:rsidR="002409EE" w:rsidTr="00B540C6">
        <w:tc>
          <w:tcPr>
            <w:tcW w:w="916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before="120" w:line="276" w:lineRule="auto"/>
              <w:textAlignment w:val="auto"/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Dostosowanie rozporządzenia wydanego na podstawie art. 130 ust. 8 ustawy – Prawo lotnicze do </w:t>
            </w:r>
            <w:r>
              <w:rPr>
                <w:rFonts w:eastAsia="Calibri" w:cs="Times New Roman"/>
                <w:bCs/>
                <w:szCs w:val="24"/>
                <w:lang w:eastAsia="en-US"/>
              </w:rPr>
              <w:t>ustawy z dnia 11 maja 2017 r. o biegłych rewidentach, firmach audytorskich oraz nadzorze publicznym (Dz. U. poz. 1089) poprzez zmianę terminologii. Pojęcie „opinia biegłego rew</w:t>
            </w:r>
            <w:r>
              <w:rPr>
                <w:rFonts w:eastAsia="Calibri" w:cs="Times New Roman"/>
                <w:bCs/>
                <w:szCs w:val="24"/>
                <w:lang w:eastAsia="en-US"/>
              </w:rPr>
              <w:t>i</w:t>
            </w:r>
            <w:r>
              <w:rPr>
                <w:rFonts w:eastAsia="Calibri" w:cs="Times New Roman"/>
                <w:bCs/>
                <w:szCs w:val="24"/>
                <w:lang w:eastAsia="en-US"/>
              </w:rPr>
              <w:t>denta” zastąpiono odpowiednio wyrażeniem „sprawozdanie z badania”.</w:t>
            </w:r>
          </w:p>
        </w:tc>
      </w:tr>
      <w:tr w:rsidR="002409EE" w:rsidTr="00B540C6">
        <w:trPr>
          <w:trHeight w:val="307"/>
        </w:trPr>
        <w:tc>
          <w:tcPr>
            <w:tcW w:w="916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9EE" w:rsidRDefault="002409EE" w:rsidP="002409EE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autoSpaceDE/>
              <w:spacing w:before="60" w:after="60" w:line="276" w:lineRule="auto"/>
              <w:ind w:left="318" w:hanging="284"/>
              <w:jc w:val="left"/>
              <w:textAlignment w:val="auto"/>
            </w:pPr>
            <w:r>
              <w:rPr>
                <w:rFonts w:eastAsia="Calibri" w:cs="Times New Roman"/>
                <w:b/>
                <w:spacing w:val="-2"/>
                <w:szCs w:val="24"/>
                <w:lang w:eastAsia="en-US"/>
              </w:rPr>
              <w:t>Jak problem został rozwiązany w innych krajach, w szczególności krajach członko</w:t>
            </w:r>
            <w:r>
              <w:rPr>
                <w:rFonts w:eastAsia="Calibri" w:cs="Times New Roman"/>
                <w:b/>
                <w:spacing w:val="-2"/>
                <w:szCs w:val="24"/>
                <w:lang w:eastAsia="en-US"/>
              </w:rPr>
              <w:t>w</w:t>
            </w:r>
            <w:r>
              <w:rPr>
                <w:rFonts w:eastAsia="Calibri" w:cs="Times New Roman"/>
                <w:b/>
                <w:spacing w:val="-2"/>
                <w:szCs w:val="24"/>
                <w:lang w:eastAsia="en-US"/>
              </w:rPr>
              <w:t>skich OECD/UE</w:t>
            </w:r>
            <w:r>
              <w:rPr>
                <w:rFonts w:eastAsia="Calibri" w:cs="Times New Roman"/>
                <w:b/>
                <w:szCs w:val="24"/>
                <w:lang w:eastAsia="en-US"/>
              </w:rPr>
              <w:t>?</w:t>
            </w:r>
            <w:r>
              <w:rPr>
                <w:rFonts w:eastAsia="Calibri" w:cs="Times New Roman"/>
                <w:i/>
                <w:szCs w:val="24"/>
                <w:lang w:eastAsia="en-US"/>
              </w:rPr>
              <w:t xml:space="preserve"> </w:t>
            </w:r>
          </w:p>
        </w:tc>
      </w:tr>
      <w:tr w:rsidR="002409EE" w:rsidTr="00B540C6">
        <w:trPr>
          <w:trHeight w:val="142"/>
        </w:trPr>
        <w:tc>
          <w:tcPr>
            <w:tcW w:w="916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widowControl/>
              <w:suppressAutoHyphens w:val="0"/>
              <w:spacing w:before="120"/>
              <w:textAlignment w:val="auto"/>
            </w:pPr>
            <w:r>
              <w:rPr>
                <w:rFonts w:eastAsia="Calibri" w:cs="Times New Roman"/>
                <w:szCs w:val="24"/>
              </w:rPr>
              <w:t>Z uwagi na dostosowawczy charakter zmiany nie badano tego zagadnienia.</w:t>
            </w:r>
          </w:p>
        </w:tc>
      </w:tr>
      <w:tr w:rsidR="002409EE" w:rsidTr="00B540C6">
        <w:trPr>
          <w:trHeight w:val="359"/>
        </w:trPr>
        <w:tc>
          <w:tcPr>
            <w:tcW w:w="916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9EE" w:rsidRDefault="002409EE" w:rsidP="002409EE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autoSpaceDE/>
              <w:spacing w:before="60" w:after="60" w:line="276" w:lineRule="auto"/>
              <w:ind w:left="318" w:hanging="284"/>
              <w:jc w:val="left"/>
              <w:textAlignment w:val="auto"/>
              <w:rPr>
                <w:rFonts w:eastAsia="Calibri" w:cs="Times New Roman"/>
                <w:b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Cs w:val="24"/>
                <w:lang w:eastAsia="en-US"/>
              </w:rPr>
              <w:lastRenderedPageBreak/>
              <w:t>Podmioty, na które oddziałuje projekt</w:t>
            </w:r>
          </w:p>
        </w:tc>
      </w:tr>
      <w:tr w:rsidR="002409EE" w:rsidTr="00B540C6">
        <w:trPr>
          <w:trHeight w:val="142"/>
        </w:trPr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before="40" w:after="0" w:line="276" w:lineRule="auto"/>
              <w:textAlignment w:val="auto"/>
              <w:rPr>
                <w:rFonts w:eastAsia="Calibri" w:cs="Times New Roman"/>
                <w:spacing w:val="-2"/>
                <w:szCs w:val="24"/>
                <w:lang w:val="en-US" w:eastAsia="en-US"/>
              </w:rPr>
            </w:pPr>
            <w:proofErr w:type="spellStart"/>
            <w:r>
              <w:rPr>
                <w:rFonts w:eastAsia="Calibri" w:cs="Times New Roman"/>
                <w:spacing w:val="-2"/>
                <w:szCs w:val="24"/>
                <w:lang w:val="en-US" w:eastAsia="en-US"/>
              </w:rPr>
              <w:t>Grupa</w:t>
            </w:r>
            <w:proofErr w:type="spellEnd"/>
          </w:p>
        </w:tc>
        <w:tc>
          <w:tcPr>
            <w:tcW w:w="1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before="40" w:after="0" w:line="276" w:lineRule="auto"/>
              <w:textAlignment w:val="auto"/>
              <w:rPr>
                <w:rFonts w:eastAsia="Calibri" w:cs="Times New Roman"/>
                <w:spacing w:val="-2"/>
                <w:szCs w:val="24"/>
                <w:lang w:val="en-US" w:eastAsia="en-US"/>
              </w:rPr>
            </w:pPr>
            <w:proofErr w:type="spellStart"/>
            <w:r>
              <w:rPr>
                <w:rFonts w:eastAsia="Calibri" w:cs="Times New Roman"/>
                <w:spacing w:val="-2"/>
                <w:szCs w:val="24"/>
                <w:lang w:val="en-US" w:eastAsia="en-US"/>
              </w:rPr>
              <w:t>Wielkość</w:t>
            </w:r>
            <w:proofErr w:type="spellEnd"/>
          </w:p>
        </w:tc>
        <w:tc>
          <w:tcPr>
            <w:tcW w:w="16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before="40" w:after="0" w:line="276" w:lineRule="auto"/>
              <w:textAlignment w:val="auto"/>
              <w:rPr>
                <w:rFonts w:eastAsia="Calibri" w:cs="Times New Roman"/>
                <w:spacing w:val="-2"/>
                <w:szCs w:val="24"/>
                <w:lang w:val="en-US" w:eastAsia="en-US"/>
              </w:rPr>
            </w:pPr>
            <w:proofErr w:type="spellStart"/>
            <w:r>
              <w:rPr>
                <w:rFonts w:eastAsia="Calibri" w:cs="Times New Roman"/>
                <w:spacing w:val="-2"/>
                <w:szCs w:val="24"/>
                <w:lang w:val="en-US" w:eastAsia="en-US"/>
              </w:rPr>
              <w:t>Źródło</w:t>
            </w:r>
            <w:proofErr w:type="spellEnd"/>
            <w:r>
              <w:rPr>
                <w:rFonts w:eastAsia="Calibri" w:cs="Times New Roman"/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pacing w:val="-2"/>
                <w:szCs w:val="24"/>
                <w:lang w:val="en-US" w:eastAsia="en-US"/>
              </w:rPr>
              <w:t>danych</w:t>
            </w:r>
            <w:proofErr w:type="spellEnd"/>
            <w:r>
              <w:rPr>
                <w:rFonts w:eastAsia="Calibri" w:cs="Times New Roman"/>
                <w:spacing w:val="-2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42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before="40" w:after="0" w:line="276" w:lineRule="auto"/>
              <w:textAlignment w:val="auto"/>
              <w:rPr>
                <w:rFonts w:eastAsia="Calibri" w:cs="Times New Roman"/>
                <w:spacing w:val="-2"/>
                <w:szCs w:val="24"/>
                <w:lang w:val="en-US" w:eastAsia="en-US"/>
              </w:rPr>
            </w:pPr>
            <w:proofErr w:type="spellStart"/>
            <w:r>
              <w:rPr>
                <w:rFonts w:eastAsia="Calibri" w:cs="Times New Roman"/>
                <w:spacing w:val="-2"/>
                <w:szCs w:val="24"/>
                <w:lang w:val="en-US" w:eastAsia="en-US"/>
              </w:rPr>
              <w:t>Oddziaływanie</w:t>
            </w:r>
            <w:proofErr w:type="spellEnd"/>
          </w:p>
        </w:tc>
      </w:tr>
      <w:tr w:rsidR="002409EE" w:rsidTr="00B540C6">
        <w:trPr>
          <w:trHeight w:val="142"/>
        </w:trPr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tabs>
                <w:tab w:val="left" w:pos="1560"/>
              </w:tabs>
              <w:suppressAutoHyphens w:val="0"/>
              <w:autoSpaceDE/>
              <w:spacing w:after="0" w:line="276" w:lineRule="auto"/>
              <w:jc w:val="left"/>
              <w:textAlignment w:val="auto"/>
            </w:pPr>
            <w:r>
              <w:rPr>
                <w:rFonts w:eastAsia="Calibri" w:cs="Times New Roman"/>
                <w:szCs w:val="24"/>
                <w:lang w:eastAsia="en-US"/>
              </w:rPr>
              <w:t>Minister wł</w:t>
            </w:r>
            <w:r>
              <w:rPr>
                <w:rFonts w:eastAsia="Calibri" w:cs="Times New Roman"/>
                <w:szCs w:val="24"/>
                <w:lang w:eastAsia="en-US"/>
              </w:rPr>
              <w:t>a</w:t>
            </w:r>
            <w:r>
              <w:rPr>
                <w:rFonts w:eastAsia="Calibri" w:cs="Times New Roman"/>
                <w:szCs w:val="24"/>
                <w:lang w:eastAsia="en-US"/>
              </w:rPr>
              <w:t>ściwy do spraw transportu</w:t>
            </w:r>
          </w:p>
        </w:tc>
        <w:tc>
          <w:tcPr>
            <w:tcW w:w="1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textAlignment w:val="auto"/>
              <w:rPr>
                <w:rFonts w:eastAsia="Calibri" w:cs="Times New Roman"/>
                <w:spacing w:val="-2"/>
                <w:szCs w:val="24"/>
                <w:lang w:val="en-US" w:eastAsia="en-US"/>
              </w:rPr>
            </w:pPr>
            <w:r>
              <w:rPr>
                <w:rFonts w:eastAsia="Calibri" w:cs="Times New Roman"/>
                <w:spacing w:val="-2"/>
                <w:szCs w:val="24"/>
                <w:lang w:val="en-US" w:eastAsia="en-US"/>
              </w:rPr>
              <w:t>1</w:t>
            </w:r>
          </w:p>
        </w:tc>
        <w:tc>
          <w:tcPr>
            <w:tcW w:w="16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left"/>
              <w:textAlignment w:val="auto"/>
            </w:pPr>
            <w:r>
              <w:rPr>
                <w:rFonts w:eastAsia="Calibri" w:cs="Times New Roman"/>
                <w:spacing w:val="-2"/>
                <w:szCs w:val="24"/>
                <w:lang w:eastAsia="en-US"/>
              </w:rPr>
              <w:t>Dane własne Urzędu Lotni</w:t>
            </w:r>
            <w:r>
              <w:rPr>
                <w:rFonts w:eastAsia="Calibri" w:cs="Times New Roman"/>
                <w:spacing w:val="-2"/>
                <w:szCs w:val="24"/>
                <w:lang w:eastAsia="en-US"/>
              </w:rPr>
              <w:t>c</w:t>
            </w:r>
            <w:r>
              <w:rPr>
                <w:rFonts w:eastAsia="Calibri" w:cs="Times New Roman"/>
                <w:spacing w:val="-2"/>
                <w:szCs w:val="24"/>
                <w:lang w:eastAsia="en-US"/>
              </w:rPr>
              <w:t>twa Cywilnego</w:t>
            </w:r>
          </w:p>
        </w:tc>
        <w:tc>
          <w:tcPr>
            <w:tcW w:w="42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textAlignment w:val="auto"/>
            </w:pPr>
            <w:r>
              <w:rPr>
                <w:rFonts w:eastAsia="Calibri" w:cs="Times New Roman"/>
                <w:spacing w:val="-2"/>
                <w:szCs w:val="24"/>
                <w:lang w:eastAsia="en-US"/>
              </w:rPr>
              <w:t>Pozytywne – brak ewentualnych wątpliw</w:t>
            </w:r>
            <w:r>
              <w:rPr>
                <w:rFonts w:eastAsia="Calibri" w:cs="Times New Roman"/>
                <w:spacing w:val="-2"/>
                <w:szCs w:val="24"/>
                <w:lang w:eastAsia="en-US"/>
              </w:rPr>
              <w:t>o</w:t>
            </w:r>
            <w:r>
              <w:rPr>
                <w:rFonts w:eastAsia="Calibri" w:cs="Times New Roman"/>
                <w:spacing w:val="-2"/>
                <w:szCs w:val="24"/>
                <w:lang w:eastAsia="en-US"/>
              </w:rPr>
              <w:t>ści wynikających z przedstawienia dok</w:t>
            </w:r>
            <w:r>
              <w:rPr>
                <w:rFonts w:eastAsia="Calibri" w:cs="Times New Roman"/>
                <w:spacing w:val="-2"/>
                <w:szCs w:val="24"/>
                <w:lang w:eastAsia="en-US"/>
              </w:rPr>
              <w:t>u</w:t>
            </w:r>
            <w:r>
              <w:rPr>
                <w:rFonts w:eastAsia="Calibri" w:cs="Times New Roman"/>
                <w:spacing w:val="-2"/>
                <w:szCs w:val="24"/>
                <w:lang w:eastAsia="en-US"/>
              </w:rPr>
              <w:t xml:space="preserve">mentu o nazwie odmiennej niż wskazany w rozporządzeniu. </w:t>
            </w:r>
          </w:p>
        </w:tc>
      </w:tr>
      <w:tr w:rsidR="002409EE" w:rsidTr="00B540C6">
        <w:trPr>
          <w:trHeight w:val="142"/>
        </w:trPr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textAlignment w:val="auto"/>
            </w:pPr>
            <w:r>
              <w:rPr>
                <w:rFonts w:eastAsia="Calibri" w:cs="Times New Roman"/>
                <w:szCs w:val="24"/>
                <w:lang w:eastAsia="en-US"/>
              </w:rPr>
              <w:t>Instytucje z</w:t>
            </w:r>
            <w:r>
              <w:rPr>
                <w:rFonts w:eastAsia="Calibri" w:cs="Times New Roman"/>
                <w:szCs w:val="24"/>
                <w:lang w:eastAsia="en-US"/>
              </w:rPr>
              <w:t>a</w:t>
            </w:r>
            <w:r>
              <w:rPr>
                <w:rFonts w:eastAsia="Calibri" w:cs="Times New Roman"/>
                <w:szCs w:val="24"/>
                <w:lang w:eastAsia="en-US"/>
              </w:rPr>
              <w:t>pewniające służby żeglugi powietrznej wnioskujące o dotację za loty zwolnione z opłat nawig</w:t>
            </w:r>
            <w:r>
              <w:rPr>
                <w:rFonts w:eastAsia="Calibri" w:cs="Times New Roman"/>
                <w:szCs w:val="24"/>
                <w:lang w:eastAsia="en-US"/>
              </w:rPr>
              <w:t>a</w:t>
            </w:r>
            <w:r>
              <w:rPr>
                <w:rFonts w:eastAsia="Calibri" w:cs="Times New Roman"/>
                <w:szCs w:val="24"/>
                <w:lang w:eastAsia="en-US"/>
              </w:rPr>
              <w:t>cyjnych</w:t>
            </w:r>
          </w:p>
        </w:tc>
        <w:tc>
          <w:tcPr>
            <w:tcW w:w="1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left"/>
              <w:textAlignment w:val="auto"/>
              <w:rPr>
                <w:rFonts w:eastAsia="Calibri" w:cs="Times New Roman"/>
                <w:spacing w:val="-2"/>
                <w:szCs w:val="24"/>
                <w:lang w:eastAsia="en-US"/>
              </w:rPr>
            </w:pPr>
            <w:r>
              <w:rPr>
                <w:rFonts w:eastAsia="Calibri" w:cs="Times New Roman"/>
                <w:spacing w:val="-2"/>
                <w:szCs w:val="24"/>
                <w:lang w:eastAsia="en-US"/>
              </w:rPr>
              <w:t>5</w:t>
            </w:r>
          </w:p>
        </w:tc>
        <w:tc>
          <w:tcPr>
            <w:tcW w:w="16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left"/>
              <w:textAlignment w:val="auto"/>
            </w:pPr>
            <w:r>
              <w:rPr>
                <w:rFonts w:eastAsia="Calibri" w:cs="Times New Roman"/>
                <w:spacing w:val="-2"/>
                <w:szCs w:val="24"/>
                <w:lang w:eastAsia="en-US"/>
              </w:rPr>
              <w:t>Dane własne Urzędu Lotni</w:t>
            </w:r>
            <w:r>
              <w:rPr>
                <w:rFonts w:eastAsia="Calibri" w:cs="Times New Roman"/>
                <w:spacing w:val="-2"/>
                <w:szCs w:val="24"/>
                <w:lang w:eastAsia="en-US"/>
              </w:rPr>
              <w:t>c</w:t>
            </w:r>
            <w:r>
              <w:rPr>
                <w:rFonts w:eastAsia="Calibri" w:cs="Times New Roman"/>
                <w:spacing w:val="-2"/>
                <w:szCs w:val="24"/>
                <w:lang w:eastAsia="en-US"/>
              </w:rPr>
              <w:t>twa Cywilnego</w:t>
            </w:r>
          </w:p>
        </w:tc>
        <w:tc>
          <w:tcPr>
            <w:tcW w:w="42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textAlignment w:val="auto"/>
            </w:pPr>
            <w:r>
              <w:rPr>
                <w:rFonts w:eastAsia="Calibri" w:cs="Times New Roman"/>
                <w:spacing w:val="-2"/>
                <w:szCs w:val="24"/>
                <w:lang w:eastAsia="en-US"/>
              </w:rPr>
              <w:t>Pozytywne – brak ewentualnych trudności w procedurze uzyskiwania dotacji wynik</w:t>
            </w:r>
            <w:r>
              <w:rPr>
                <w:rFonts w:eastAsia="Calibri" w:cs="Times New Roman"/>
                <w:spacing w:val="-2"/>
                <w:szCs w:val="24"/>
                <w:lang w:eastAsia="en-US"/>
              </w:rPr>
              <w:t>a</w:t>
            </w:r>
            <w:r>
              <w:rPr>
                <w:rFonts w:eastAsia="Calibri" w:cs="Times New Roman"/>
                <w:spacing w:val="-2"/>
                <w:szCs w:val="24"/>
                <w:lang w:eastAsia="en-US"/>
              </w:rPr>
              <w:t>jących z przedstawienia dokumentu o n</w:t>
            </w:r>
            <w:r>
              <w:rPr>
                <w:rFonts w:eastAsia="Calibri" w:cs="Times New Roman"/>
                <w:spacing w:val="-2"/>
                <w:szCs w:val="24"/>
                <w:lang w:eastAsia="en-US"/>
              </w:rPr>
              <w:t>a</w:t>
            </w:r>
            <w:r>
              <w:rPr>
                <w:rFonts w:eastAsia="Calibri" w:cs="Times New Roman"/>
                <w:spacing w:val="-2"/>
                <w:szCs w:val="24"/>
                <w:lang w:eastAsia="en-US"/>
              </w:rPr>
              <w:t>zwie odmiennej niż wskazany w rozporz</w:t>
            </w:r>
            <w:r>
              <w:rPr>
                <w:rFonts w:eastAsia="Calibri" w:cs="Times New Roman"/>
                <w:spacing w:val="-2"/>
                <w:szCs w:val="24"/>
                <w:lang w:eastAsia="en-US"/>
              </w:rPr>
              <w:t>ą</w:t>
            </w:r>
            <w:r>
              <w:rPr>
                <w:rFonts w:eastAsia="Calibri" w:cs="Times New Roman"/>
                <w:spacing w:val="-2"/>
                <w:szCs w:val="24"/>
                <w:lang w:eastAsia="en-US"/>
              </w:rPr>
              <w:t xml:space="preserve">dzeniu. </w:t>
            </w:r>
          </w:p>
        </w:tc>
      </w:tr>
      <w:tr w:rsidR="002409EE" w:rsidTr="00B540C6">
        <w:trPr>
          <w:trHeight w:val="302"/>
        </w:trPr>
        <w:tc>
          <w:tcPr>
            <w:tcW w:w="916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9EE" w:rsidRDefault="002409EE" w:rsidP="002409EE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autoSpaceDE/>
              <w:spacing w:before="60" w:after="60" w:line="276" w:lineRule="auto"/>
              <w:ind w:left="318" w:hanging="284"/>
              <w:jc w:val="left"/>
              <w:textAlignment w:val="auto"/>
              <w:rPr>
                <w:rFonts w:eastAsia="Calibri" w:cs="Times New Roman"/>
                <w:b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Cs w:val="24"/>
                <w:lang w:eastAsia="en-US"/>
              </w:rPr>
              <w:t>Informacje na temat zakresu, czasu trwania i podsumowanie wyników konsultacji</w:t>
            </w:r>
          </w:p>
        </w:tc>
      </w:tr>
      <w:tr w:rsidR="002409EE" w:rsidTr="00B540C6">
        <w:trPr>
          <w:trHeight w:val="342"/>
        </w:trPr>
        <w:tc>
          <w:tcPr>
            <w:tcW w:w="916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before="120" w:line="276" w:lineRule="auto"/>
              <w:textAlignment w:val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Projekt rozporządzenia powinien zostać skonsultowany z następującymi podmiotami:</w:t>
            </w:r>
          </w:p>
          <w:p w:rsidR="002409EE" w:rsidRDefault="002409EE" w:rsidP="002409EE">
            <w:pPr>
              <w:widowControl/>
              <w:numPr>
                <w:ilvl w:val="0"/>
                <w:numId w:val="2"/>
              </w:numPr>
              <w:suppressAutoHyphens w:val="0"/>
              <w:autoSpaceDE/>
              <w:spacing w:after="0" w:line="276" w:lineRule="auto"/>
              <w:jc w:val="left"/>
              <w:textAlignment w:val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Mazowieckim Portem Lotniczym Warszawa – Modlin sp. z o.o., ul. Gen. Wiktora </w:t>
            </w:r>
            <w:proofErr w:type="spellStart"/>
            <w:r>
              <w:rPr>
                <w:rFonts w:eastAsia="Calibri" w:cs="Times New Roman"/>
                <w:sz w:val="22"/>
                <w:szCs w:val="22"/>
                <w:lang w:eastAsia="en-US"/>
              </w:rPr>
              <w:t>Thommee</w:t>
            </w:r>
            <w:proofErr w:type="spellEnd"/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 1a, 05-102 Nowy Dwór Mazowiecki, </w:t>
            </w:r>
          </w:p>
          <w:p w:rsidR="002409EE" w:rsidRDefault="002409EE" w:rsidP="002409EE">
            <w:pPr>
              <w:widowControl/>
              <w:numPr>
                <w:ilvl w:val="0"/>
                <w:numId w:val="2"/>
              </w:numPr>
              <w:suppressAutoHyphens w:val="0"/>
              <w:autoSpaceDE/>
              <w:spacing w:after="0" w:line="276" w:lineRule="auto"/>
              <w:jc w:val="left"/>
              <w:textAlignment w:val="auto"/>
              <w:rPr>
                <w:rFonts w:eastAsia="Calibri" w:cs="Times New Roman"/>
                <w:sz w:val="22"/>
                <w:szCs w:val="22"/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Warmia i Mazury sp. z o.o., Szymany 150, 12-100 Szczytno, </w:t>
            </w:r>
          </w:p>
          <w:p w:rsidR="002409EE" w:rsidRPr="00E25A01" w:rsidRDefault="002409EE" w:rsidP="00B540C6">
            <w:pPr>
              <w:widowControl/>
              <w:suppressAutoHyphens w:val="0"/>
              <w:autoSpaceDE/>
              <w:spacing w:after="0" w:line="276" w:lineRule="auto"/>
              <w:ind w:left="360"/>
              <w:jc w:val="left"/>
              <w:textAlignment w:val="auto"/>
              <w:rPr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3.    Radom Meteo sp. z o.o., </w:t>
            </w:r>
            <w:r>
              <w:rPr>
                <w:lang w:eastAsia="en-US"/>
              </w:rPr>
              <w:t>ul. Kaszubska 2, 26-600 Radom</w:t>
            </w:r>
          </w:p>
          <w:p w:rsidR="002409EE" w:rsidRPr="00E25A01" w:rsidRDefault="002409EE" w:rsidP="00B540C6">
            <w:pPr>
              <w:widowControl/>
              <w:suppressAutoHyphens w:val="0"/>
              <w:autoSpaceDE/>
              <w:spacing w:after="0" w:line="276" w:lineRule="auto"/>
              <w:ind w:left="360"/>
              <w:jc w:val="left"/>
              <w:textAlignment w:val="auto"/>
              <w:rPr>
                <w:lang w:eastAsia="en-US"/>
              </w:rPr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4.    Instytutem Meteorologii i Gospodarki Wodnej Państwowego Instytutu Badawczego, </w:t>
            </w:r>
            <w:r>
              <w:rPr>
                <w:lang w:eastAsia="en-US"/>
              </w:rPr>
              <w:t>ul. Po</w:t>
            </w:r>
            <w:r>
              <w:rPr>
                <w:lang w:eastAsia="en-US"/>
              </w:rPr>
              <w:t>d</w:t>
            </w:r>
            <w:r>
              <w:rPr>
                <w:lang w:eastAsia="en-US"/>
              </w:rPr>
              <w:t>leśna 61, 01-673 Warszawa</w:t>
            </w:r>
          </w:p>
          <w:p w:rsidR="002409EE" w:rsidRDefault="002409EE" w:rsidP="00B540C6">
            <w:pPr>
              <w:widowControl/>
              <w:suppressAutoHyphens w:val="0"/>
              <w:autoSpaceDE/>
              <w:spacing w:after="0" w:line="276" w:lineRule="auto"/>
              <w:ind w:left="360"/>
              <w:jc w:val="left"/>
              <w:textAlignment w:val="auto"/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5.    Polską Agencją Żeglugi Powietrznej, ul. Wieżowa 8, 02-147 Warszawa. </w:t>
            </w:r>
          </w:p>
        </w:tc>
      </w:tr>
      <w:tr w:rsidR="002409EE" w:rsidTr="00B540C6">
        <w:trPr>
          <w:trHeight w:val="363"/>
        </w:trPr>
        <w:tc>
          <w:tcPr>
            <w:tcW w:w="916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9EE" w:rsidRDefault="002409EE" w:rsidP="002409EE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autoSpaceDE/>
              <w:spacing w:before="60" w:after="60" w:line="276" w:lineRule="auto"/>
              <w:ind w:left="318" w:hanging="284"/>
              <w:jc w:val="left"/>
              <w:textAlignment w:val="auto"/>
              <w:rPr>
                <w:rFonts w:eastAsia="Calibri" w:cs="Times New Roman"/>
                <w:b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Cs w:val="24"/>
                <w:lang w:eastAsia="en-US"/>
              </w:rPr>
              <w:t xml:space="preserve"> Wpływ na sektor finansów publicznych</w:t>
            </w:r>
          </w:p>
        </w:tc>
      </w:tr>
      <w:tr w:rsidR="002409EE" w:rsidTr="00B540C6">
        <w:trPr>
          <w:trHeight w:val="142"/>
        </w:trPr>
        <w:tc>
          <w:tcPr>
            <w:tcW w:w="260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before="40" w:after="40" w:line="276" w:lineRule="auto"/>
              <w:textAlignment w:val="auto"/>
            </w:pPr>
            <w:r w:rsidRPr="00E25A01">
              <w:rPr>
                <w:rFonts w:eastAsia="Calibri" w:cs="Times New Roman"/>
                <w:szCs w:val="24"/>
                <w:lang w:eastAsia="en-US"/>
              </w:rPr>
              <w:t>(ceny stałe z 201</w:t>
            </w:r>
            <w:r>
              <w:rPr>
                <w:rFonts w:eastAsia="Calibri" w:cs="Times New Roman"/>
                <w:szCs w:val="24"/>
                <w:lang w:val="en-US" w:eastAsia="en-US"/>
              </w:rPr>
              <w:t>4 r.)</w:t>
            </w:r>
          </w:p>
        </w:tc>
        <w:tc>
          <w:tcPr>
            <w:tcW w:w="656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before="40" w:after="40" w:line="276" w:lineRule="auto"/>
              <w:textAlignment w:val="auto"/>
            </w:pPr>
            <w:r>
              <w:rPr>
                <w:rFonts w:eastAsia="Calibri" w:cs="Times New Roman"/>
                <w:szCs w:val="24"/>
                <w:lang w:eastAsia="en-US"/>
              </w:rPr>
              <w:t>Skutki w okresie 10 lat od wejścia w życie zmian [mln zł]</w:t>
            </w:r>
          </w:p>
        </w:tc>
      </w:tr>
      <w:tr w:rsidR="002409EE" w:rsidTr="00B540C6">
        <w:trPr>
          <w:trHeight w:val="142"/>
        </w:trPr>
        <w:tc>
          <w:tcPr>
            <w:tcW w:w="260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widowControl/>
              <w:suppressAutoHyphens w:val="0"/>
              <w:autoSpaceDE/>
              <w:spacing w:after="0"/>
              <w:jc w:val="left"/>
              <w:textAlignment w:val="auto"/>
              <w:rPr>
                <w:rFonts w:eastAsia="Calibri" w:cs="Times New Roman"/>
                <w:i/>
                <w:szCs w:val="24"/>
                <w:lang w:eastAsia="en-US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  <w:rPr>
                <w:rFonts w:eastAsia="Calibri" w:cs="Times New Roman"/>
                <w:szCs w:val="24"/>
                <w:lang w:val="en-US" w:eastAsia="en-US"/>
              </w:rPr>
            </w:pPr>
            <w:r>
              <w:rPr>
                <w:rFonts w:eastAsia="Calibri" w:cs="Times New Roman"/>
                <w:szCs w:val="24"/>
                <w:lang w:val="en-US" w:eastAsia="en-US"/>
              </w:rPr>
              <w:t>0</w:t>
            </w: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  <w:rPr>
                <w:rFonts w:eastAsia="Calibri" w:cs="Times New Roman"/>
                <w:szCs w:val="24"/>
                <w:lang w:val="en-US" w:eastAsia="en-US"/>
              </w:rPr>
            </w:pPr>
            <w:r>
              <w:rPr>
                <w:rFonts w:eastAsia="Calibri" w:cs="Times New Roman"/>
                <w:szCs w:val="24"/>
                <w:lang w:val="en-US" w:eastAsia="en-US"/>
              </w:rPr>
              <w:t>1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  <w:rPr>
                <w:rFonts w:eastAsia="Calibri" w:cs="Times New Roman"/>
                <w:szCs w:val="24"/>
                <w:lang w:val="en-US" w:eastAsia="en-US"/>
              </w:rPr>
            </w:pPr>
            <w:r>
              <w:rPr>
                <w:rFonts w:eastAsia="Calibri" w:cs="Times New Roman"/>
                <w:szCs w:val="24"/>
                <w:lang w:val="en-US" w:eastAsia="en-US"/>
              </w:rPr>
              <w:t>2</w:t>
            </w: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  <w:rPr>
                <w:rFonts w:eastAsia="Calibri" w:cs="Times New Roman"/>
                <w:szCs w:val="24"/>
                <w:lang w:val="en-US" w:eastAsia="en-US"/>
              </w:rPr>
            </w:pPr>
            <w:r>
              <w:rPr>
                <w:rFonts w:eastAsia="Calibri" w:cs="Times New Roman"/>
                <w:szCs w:val="24"/>
                <w:lang w:val="en-US" w:eastAsia="en-US"/>
              </w:rPr>
              <w:t>3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  <w:rPr>
                <w:rFonts w:eastAsia="Calibri" w:cs="Times New Roman"/>
                <w:szCs w:val="24"/>
                <w:lang w:val="en-US" w:eastAsia="en-US"/>
              </w:rPr>
            </w:pPr>
            <w:r>
              <w:rPr>
                <w:rFonts w:eastAsia="Calibri" w:cs="Times New Roman"/>
                <w:szCs w:val="24"/>
                <w:lang w:val="en-US" w:eastAsia="en-US"/>
              </w:rPr>
              <w:t>4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  <w:rPr>
                <w:rFonts w:eastAsia="Calibri" w:cs="Times New Roman"/>
                <w:szCs w:val="24"/>
                <w:lang w:val="en-US" w:eastAsia="en-US"/>
              </w:rPr>
            </w:pPr>
            <w:r>
              <w:rPr>
                <w:rFonts w:eastAsia="Calibri" w:cs="Times New Roman"/>
                <w:szCs w:val="24"/>
                <w:lang w:val="en-US" w:eastAsia="en-US"/>
              </w:rPr>
              <w:t>5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  <w:rPr>
                <w:rFonts w:eastAsia="Calibri" w:cs="Times New Roman"/>
                <w:szCs w:val="24"/>
                <w:lang w:val="en-US" w:eastAsia="en-US"/>
              </w:rPr>
            </w:pPr>
            <w:r>
              <w:rPr>
                <w:rFonts w:eastAsia="Calibri" w:cs="Times New Roman"/>
                <w:szCs w:val="24"/>
                <w:lang w:val="en-US" w:eastAsia="en-US"/>
              </w:rPr>
              <w:t>6</w:t>
            </w: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  <w:rPr>
                <w:rFonts w:eastAsia="Calibri" w:cs="Times New Roman"/>
                <w:szCs w:val="24"/>
                <w:lang w:val="en-US" w:eastAsia="en-US"/>
              </w:rPr>
            </w:pPr>
            <w:r>
              <w:rPr>
                <w:rFonts w:eastAsia="Calibri" w:cs="Times New Roman"/>
                <w:szCs w:val="24"/>
                <w:lang w:val="en-US" w:eastAsia="en-US"/>
              </w:rPr>
              <w:t>7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  <w:rPr>
                <w:rFonts w:eastAsia="Calibri" w:cs="Times New Roman"/>
                <w:szCs w:val="24"/>
                <w:lang w:val="en-US" w:eastAsia="en-US"/>
              </w:rPr>
            </w:pPr>
            <w:r>
              <w:rPr>
                <w:rFonts w:eastAsia="Calibri" w:cs="Times New Roman"/>
                <w:szCs w:val="24"/>
                <w:lang w:val="en-US" w:eastAsia="en-US"/>
              </w:rPr>
              <w:t>8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  <w:rPr>
                <w:rFonts w:eastAsia="Calibri" w:cs="Times New Roman"/>
                <w:szCs w:val="24"/>
                <w:lang w:val="en-US" w:eastAsia="en-US"/>
              </w:rPr>
            </w:pPr>
            <w:r>
              <w:rPr>
                <w:rFonts w:eastAsia="Calibri" w:cs="Times New Roman"/>
                <w:szCs w:val="24"/>
                <w:lang w:val="en-US" w:eastAsia="en-US"/>
              </w:rPr>
              <w:t>9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  <w:rPr>
                <w:rFonts w:eastAsia="Calibri" w:cs="Times New Roman"/>
                <w:szCs w:val="24"/>
                <w:lang w:val="en-US" w:eastAsia="en-US"/>
              </w:rPr>
            </w:pPr>
            <w:r>
              <w:rPr>
                <w:rFonts w:eastAsia="Calibri" w:cs="Times New Roman"/>
                <w:szCs w:val="24"/>
                <w:lang w:val="en-US" w:eastAsia="en-US"/>
              </w:rPr>
              <w:t>10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9EE" w:rsidRDefault="002409EE" w:rsidP="00B540C6">
            <w:pPr>
              <w:suppressAutoHyphens w:val="0"/>
              <w:autoSpaceDE/>
              <w:spacing w:before="40" w:after="40" w:line="276" w:lineRule="auto"/>
              <w:ind w:left="-95" w:right="-143"/>
              <w:jc w:val="center"/>
              <w:textAlignment w:val="auto"/>
              <w:rPr>
                <w:rFonts w:eastAsia="Calibri" w:cs="Times New Roman"/>
                <w:i/>
                <w:spacing w:val="-2"/>
                <w:szCs w:val="24"/>
                <w:lang w:val="en-US" w:eastAsia="en-US"/>
              </w:rPr>
            </w:pPr>
            <w:proofErr w:type="spellStart"/>
            <w:r>
              <w:rPr>
                <w:rFonts w:eastAsia="Calibri" w:cs="Times New Roman"/>
                <w:i/>
                <w:spacing w:val="-2"/>
                <w:szCs w:val="24"/>
                <w:lang w:val="en-US" w:eastAsia="en-US"/>
              </w:rPr>
              <w:t>Łącznie</w:t>
            </w:r>
            <w:proofErr w:type="spellEnd"/>
            <w:r>
              <w:rPr>
                <w:rFonts w:eastAsia="Calibri" w:cs="Times New Roman"/>
                <w:i/>
                <w:spacing w:val="-2"/>
                <w:szCs w:val="24"/>
                <w:lang w:val="en-US" w:eastAsia="en-US"/>
              </w:rPr>
              <w:t xml:space="preserve"> (0-10)</w:t>
            </w:r>
          </w:p>
        </w:tc>
      </w:tr>
      <w:tr w:rsidR="002409EE" w:rsidTr="00B540C6">
        <w:trPr>
          <w:trHeight w:val="321"/>
        </w:trPr>
        <w:tc>
          <w:tcPr>
            <w:tcW w:w="2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textAlignment w:val="auto"/>
            </w:pPr>
            <w:proofErr w:type="spellStart"/>
            <w:r>
              <w:rPr>
                <w:rFonts w:eastAsia="Calibri" w:cs="Times New Roman"/>
                <w:b/>
                <w:szCs w:val="24"/>
                <w:lang w:val="en-US" w:eastAsia="en-US"/>
              </w:rPr>
              <w:t>Dochody</w:t>
            </w:r>
            <w:proofErr w:type="spellEnd"/>
            <w:r>
              <w:rPr>
                <w:rFonts w:eastAsia="Calibri" w:cs="Times New Roman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szCs w:val="24"/>
                <w:lang w:val="en-US" w:eastAsia="en-US"/>
              </w:rPr>
              <w:t>ogółem</w:t>
            </w:r>
            <w:proofErr w:type="spellEnd"/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  <w:rPr>
                <w:rFonts w:eastAsia="Calibri" w:cs="Times New Roman"/>
                <w:spacing w:val="-2"/>
                <w:szCs w:val="24"/>
                <w:lang w:val="en-US" w:eastAsia="en-US"/>
              </w:rPr>
            </w:pPr>
            <w:r>
              <w:rPr>
                <w:rFonts w:eastAsia="Calibri" w:cs="Times New Roman"/>
                <w:spacing w:val="-2"/>
                <w:szCs w:val="24"/>
                <w:lang w:val="en-US" w:eastAsia="en-US"/>
              </w:rPr>
              <w:t>0</w:t>
            </w:r>
          </w:p>
        </w:tc>
      </w:tr>
      <w:tr w:rsidR="002409EE" w:rsidTr="00B540C6">
        <w:trPr>
          <w:trHeight w:val="321"/>
        </w:trPr>
        <w:tc>
          <w:tcPr>
            <w:tcW w:w="2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textAlignment w:val="auto"/>
              <w:rPr>
                <w:rFonts w:eastAsia="Calibri" w:cs="Times New Roman"/>
                <w:szCs w:val="24"/>
                <w:lang w:val="en-US" w:eastAsia="en-US"/>
              </w:rPr>
            </w:pPr>
            <w:proofErr w:type="spellStart"/>
            <w:r>
              <w:rPr>
                <w:rFonts w:eastAsia="Calibri" w:cs="Times New Roman"/>
                <w:szCs w:val="24"/>
                <w:lang w:val="en-US" w:eastAsia="en-US"/>
              </w:rPr>
              <w:t>budżet</w:t>
            </w:r>
            <w:proofErr w:type="spellEnd"/>
            <w:r>
              <w:rPr>
                <w:rFonts w:eastAsia="Calibri" w:cs="Times New Roman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4"/>
                <w:lang w:val="en-US" w:eastAsia="en-US"/>
              </w:rPr>
              <w:t>państwa</w:t>
            </w:r>
            <w:proofErr w:type="spellEnd"/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  <w:rPr>
                <w:rFonts w:eastAsia="Calibri" w:cs="Times New Roman"/>
                <w:spacing w:val="-2"/>
                <w:szCs w:val="24"/>
                <w:lang w:val="en-US" w:eastAsia="en-US"/>
              </w:rPr>
            </w:pPr>
            <w:r>
              <w:rPr>
                <w:rFonts w:eastAsia="Calibri" w:cs="Times New Roman"/>
                <w:spacing w:val="-2"/>
                <w:szCs w:val="24"/>
                <w:lang w:val="en-US" w:eastAsia="en-US"/>
              </w:rPr>
              <w:t>0</w:t>
            </w:r>
          </w:p>
        </w:tc>
      </w:tr>
      <w:tr w:rsidR="002409EE" w:rsidTr="00B540C6">
        <w:trPr>
          <w:trHeight w:val="344"/>
        </w:trPr>
        <w:tc>
          <w:tcPr>
            <w:tcW w:w="2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textAlignment w:val="auto"/>
              <w:rPr>
                <w:rFonts w:eastAsia="Calibri" w:cs="Times New Roman"/>
                <w:szCs w:val="24"/>
                <w:lang w:val="en-US" w:eastAsia="en-US"/>
              </w:rPr>
            </w:pPr>
            <w:r>
              <w:rPr>
                <w:rFonts w:eastAsia="Calibri" w:cs="Times New Roman"/>
                <w:szCs w:val="24"/>
                <w:lang w:val="en-US" w:eastAsia="en-US"/>
              </w:rPr>
              <w:t>JST</w:t>
            </w: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  <w:rPr>
                <w:rFonts w:eastAsia="Calibri" w:cs="Times New Roman"/>
                <w:szCs w:val="24"/>
                <w:lang w:val="en-US" w:eastAsia="en-US"/>
              </w:rPr>
            </w:pPr>
            <w:r>
              <w:rPr>
                <w:rFonts w:eastAsia="Calibri" w:cs="Times New Roman"/>
                <w:szCs w:val="24"/>
                <w:lang w:val="en-US" w:eastAsia="en-US"/>
              </w:rPr>
              <w:t>0</w:t>
            </w:r>
          </w:p>
        </w:tc>
      </w:tr>
      <w:tr w:rsidR="002409EE" w:rsidTr="00B540C6">
        <w:trPr>
          <w:trHeight w:val="344"/>
        </w:trPr>
        <w:tc>
          <w:tcPr>
            <w:tcW w:w="2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left"/>
              <w:textAlignment w:val="auto"/>
              <w:rPr>
                <w:rFonts w:eastAsia="Calibri" w:cs="Times New Roman"/>
                <w:szCs w:val="24"/>
                <w:lang w:val="en-US" w:eastAsia="en-US"/>
              </w:rPr>
            </w:pPr>
            <w:proofErr w:type="spellStart"/>
            <w:r>
              <w:rPr>
                <w:rFonts w:eastAsia="Calibri" w:cs="Times New Roman"/>
                <w:szCs w:val="24"/>
                <w:lang w:val="en-US" w:eastAsia="en-US"/>
              </w:rPr>
              <w:t>pozostałe</w:t>
            </w:r>
            <w:proofErr w:type="spellEnd"/>
            <w:r>
              <w:rPr>
                <w:rFonts w:eastAsia="Calibri" w:cs="Times New Roman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4"/>
                <w:lang w:val="en-US" w:eastAsia="en-US"/>
              </w:rPr>
              <w:t>jednostki</w:t>
            </w:r>
            <w:proofErr w:type="spellEnd"/>
            <w:r>
              <w:rPr>
                <w:rFonts w:eastAsia="Calibri" w:cs="Times New Roman"/>
                <w:szCs w:val="24"/>
                <w:lang w:val="en-US" w:eastAsia="en-US"/>
              </w:rPr>
              <w:t xml:space="preserve"> (</w:t>
            </w:r>
            <w:proofErr w:type="spellStart"/>
            <w:r>
              <w:rPr>
                <w:rFonts w:eastAsia="Calibri" w:cs="Times New Roman"/>
                <w:szCs w:val="24"/>
                <w:lang w:val="en-US" w:eastAsia="en-US"/>
              </w:rPr>
              <w:t>oddzielnie</w:t>
            </w:r>
            <w:proofErr w:type="spellEnd"/>
            <w:r>
              <w:rPr>
                <w:rFonts w:eastAsia="Calibri" w:cs="Times New Roman"/>
                <w:szCs w:val="24"/>
                <w:lang w:val="en-US" w:eastAsia="en-US"/>
              </w:rPr>
              <w:t>)</w:t>
            </w: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  <w:rPr>
                <w:rFonts w:eastAsia="Calibri" w:cs="Times New Roman"/>
                <w:szCs w:val="24"/>
                <w:lang w:val="en-US" w:eastAsia="en-US"/>
              </w:rPr>
            </w:pPr>
            <w:r>
              <w:rPr>
                <w:rFonts w:eastAsia="Calibri" w:cs="Times New Roman"/>
                <w:szCs w:val="24"/>
                <w:lang w:val="en-US" w:eastAsia="en-US"/>
              </w:rPr>
              <w:t>0</w:t>
            </w:r>
          </w:p>
        </w:tc>
      </w:tr>
      <w:tr w:rsidR="002409EE" w:rsidTr="00B540C6">
        <w:trPr>
          <w:trHeight w:val="330"/>
        </w:trPr>
        <w:tc>
          <w:tcPr>
            <w:tcW w:w="2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textAlignment w:val="auto"/>
            </w:pPr>
            <w:proofErr w:type="spellStart"/>
            <w:r>
              <w:rPr>
                <w:rFonts w:eastAsia="Calibri" w:cs="Times New Roman"/>
                <w:b/>
                <w:szCs w:val="24"/>
                <w:lang w:val="en-US" w:eastAsia="en-US"/>
              </w:rPr>
              <w:t>Wydatki</w:t>
            </w:r>
            <w:proofErr w:type="spellEnd"/>
            <w:r>
              <w:rPr>
                <w:rFonts w:eastAsia="Calibri" w:cs="Times New Roman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szCs w:val="24"/>
                <w:lang w:val="en-US" w:eastAsia="en-US"/>
              </w:rPr>
              <w:t>ogółem</w:t>
            </w:r>
            <w:proofErr w:type="spellEnd"/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  <w:rPr>
                <w:rFonts w:eastAsia="Calibri" w:cs="Times New Roman"/>
                <w:szCs w:val="24"/>
                <w:lang w:val="en-US" w:eastAsia="en-US"/>
              </w:rPr>
            </w:pPr>
            <w:r>
              <w:rPr>
                <w:rFonts w:eastAsia="Calibri" w:cs="Times New Roman"/>
                <w:szCs w:val="24"/>
                <w:lang w:val="en-US" w:eastAsia="en-US"/>
              </w:rPr>
              <w:t>0</w:t>
            </w:r>
          </w:p>
        </w:tc>
      </w:tr>
      <w:tr w:rsidR="002409EE" w:rsidTr="00B540C6">
        <w:trPr>
          <w:trHeight w:val="330"/>
        </w:trPr>
        <w:tc>
          <w:tcPr>
            <w:tcW w:w="2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textAlignment w:val="auto"/>
              <w:rPr>
                <w:rFonts w:eastAsia="Calibri" w:cs="Times New Roman"/>
                <w:szCs w:val="24"/>
                <w:lang w:val="en-US" w:eastAsia="en-US"/>
              </w:rPr>
            </w:pPr>
            <w:proofErr w:type="spellStart"/>
            <w:r>
              <w:rPr>
                <w:rFonts w:eastAsia="Calibri" w:cs="Times New Roman"/>
                <w:szCs w:val="24"/>
                <w:lang w:val="en-US" w:eastAsia="en-US"/>
              </w:rPr>
              <w:t>budżet</w:t>
            </w:r>
            <w:proofErr w:type="spellEnd"/>
            <w:r>
              <w:rPr>
                <w:rFonts w:eastAsia="Calibri" w:cs="Times New Roman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4"/>
                <w:lang w:val="en-US" w:eastAsia="en-US"/>
              </w:rPr>
              <w:t>państwa</w:t>
            </w:r>
            <w:proofErr w:type="spellEnd"/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  <w:rPr>
                <w:rFonts w:eastAsia="Calibri" w:cs="Times New Roman"/>
                <w:szCs w:val="24"/>
                <w:lang w:val="en-US" w:eastAsia="en-US"/>
              </w:rPr>
            </w:pPr>
            <w:r>
              <w:rPr>
                <w:rFonts w:eastAsia="Calibri" w:cs="Times New Roman"/>
                <w:szCs w:val="24"/>
                <w:lang w:val="en-US" w:eastAsia="en-US"/>
              </w:rPr>
              <w:t>0</w:t>
            </w:r>
          </w:p>
        </w:tc>
      </w:tr>
      <w:tr w:rsidR="002409EE" w:rsidTr="00B540C6">
        <w:trPr>
          <w:trHeight w:val="351"/>
        </w:trPr>
        <w:tc>
          <w:tcPr>
            <w:tcW w:w="2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textAlignment w:val="auto"/>
              <w:rPr>
                <w:rFonts w:eastAsia="Calibri" w:cs="Times New Roman"/>
                <w:szCs w:val="24"/>
                <w:lang w:val="en-US" w:eastAsia="en-US"/>
              </w:rPr>
            </w:pPr>
            <w:r>
              <w:rPr>
                <w:rFonts w:eastAsia="Calibri" w:cs="Times New Roman"/>
                <w:szCs w:val="24"/>
                <w:lang w:val="en-US" w:eastAsia="en-US"/>
              </w:rPr>
              <w:t>JST</w:t>
            </w: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  <w:rPr>
                <w:rFonts w:eastAsia="Calibri" w:cs="Times New Roman"/>
                <w:szCs w:val="24"/>
                <w:lang w:val="en-US" w:eastAsia="en-US"/>
              </w:rPr>
            </w:pPr>
            <w:r>
              <w:rPr>
                <w:rFonts w:eastAsia="Calibri" w:cs="Times New Roman"/>
                <w:szCs w:val="24"/>
                <w:lang w:val="en-US" w:eastAsia="en-US"/>
              </w:rPr>
              <w:t>0</w:t>
            </w:r>
          </w:p>
        </w:tc>
      </w:tr>
      <w:tr w:rsidR="002409EE" w:rsidTr="00B540C6">
        <w:trPr>
          <w:trHeight w:val="351"/>
        </w:trPr>
        <w:tc>
          <w:tcPr>
            <w:tcW w:w="2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left"/>
              <w:textAlignment w:val="auto"/>
              <w:rPr>
                <w:rFonts w:eastAsia="Calibri" w:cs="Times New Roman"/>
                <w:szCs w:val="24"/>
                <w:lang w:val="en-US" w:eastAsia="en-US"/>
              </w:rPr>
            </w:pPr>
            <w:proofErr w:type="spellStart"/>
            <w:r>
              <w:rPr>
                <w:rFonts w:eastAsia="Calibri" w:cs="Times New Roman"/>
                <w:szCs w:val="24"/>
                <w:lang w:val="en-US" w:eastAsia="en-US"/>
              </w:rPr>
              <w:lastRenderedPageBreak/>
              <w:t>pozostałe</w:t>
            </w:r>
            <w:proofErr w:type="spellEnd"/>
            <w:r>
              <w:rPr>
                <w:rFonts w:eastAsia="Calibri" w:cs="Times New Roman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4"/>
                <w:lang w:val="en-US" w:eastAsia="en-US"/>
              </w:rPr>
              <w:t>jednostki</w:t>
            </w:r>
            <w:proofErr w:type="spellEnd"/>
            <w:r>
              <w:rPr>
                <w:rFonts w:eastAsia="Calibri" w:cs="Times New Roman"/>
                <w:szCs w:val="24"/>
                <w:lang w:val="en-US" w:eastAsia="en-US"/>
              </w:rPr>
              <w:t xml:space="preserve"> (</w:t>
            </w:r>
            <w:proofErr w:type="spellStart"/>
            <w:r>
              <w:rPr>
                <w:rFonts w:eastAsia="Calibri" w:cs="Times New Roman"/>
                <w:szCs w:val="24"/>
                <w:lang w:val="en-US" w:eastAsia="en-US"/>
              </w:rPr>
              <w:t>oddzielnie</w:t>
            </w:r>
            <w:proofErr w:type="spellEnd"/>
            <w:r>
              <w:rPr>
                <w:rFonts w:eastAsia="Calibri" w:cs="Times New Roman"/>
                <w:szCs w:val="24"/>
                <w:lang w:val="en-US" w:eastAsia="en-US"/>
              </w:rPr>
              <w:t>)</w:t>
            </w: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  <w:rPr>
                <w:rFonts w:eastAsia="Calibri" w:cs="Times New Roman"/>
                <w:szCs w:val="24"/>
                <w:lang w:val="en-US" w:eastAsia="en-US"/>
              </w:rPr>
            </w:pPr>
            <w:r>
              <w:rPr>
                <w:rFonts w:eastAsia="Calibri" w:cs="Times New Roman"/>
                <w:szCs w:val="24"/>
                <w:lang w:val="en-US" w:eastAsia="en-US"/>
              </w:rPr>
              <w:t>0</w:t>
            </w:r>
          </w:p>
        </w:tc>
      </w:tr>
      <w:tr w:rsidR="002409EE" w:rsidTr="00B540C6">
        <w:trPr>
          <w:trHeight w:val="360"/>
        </w:trPr>
        <w:tc>
          <w:tcPr>
            <w:tcW w:w="2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textAlignment w:val="auto"/>
            </w:pPr>
            <w:proofErr w:type="spellStart"/>
            <w:r>
              <w:rPr>
                <w:rFonts w:eastAsia="Calibri" w:cs="Times New Roman"/>
                <w:b/>
                <w:szCs w:val="24"/>
                <w:lang w:val="en-US" w:eastAsia="en-US"/>
              </w:rPr>
              <w:t>Saldo</w:t>
            </w:r>
            <w:proofErr w:type="spellEnd"/>
            <w:r>
              <w:rPr>
                <w:rFonts w:eastAsia="Calibri" w:cs="Times New Roman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szCs w:val="24"/>
                <w:lang w:val="en-US" w:eastAsia="en-US"/>
              </w:rPr>
              <w:t>ogółem</w:t>
            </w:r>
            <w:proofErr w:type="spellEnd"/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  <w:rPr>
                <w:rFonts w:eastAsia="Calibri" w:cs="Times New Roman"/>
                <w:spacing w:val="-2"/>
                <w:szCs w:val="24"/>
                <w:lang w:val="en-US" w:eastAsia="en-US"/>
              </w:rPr>
            </w:pPr>
            <w:r>
              <w:rPr>
                <w:rFonts w:eastAsia="Calibri" w:cs="Times New Roman"/>
                <w:spacing w:val="-2"/>
                <w:szCs w:val="24"/>
                <w:lang w:val="en-US" w:eastAsia="en-US"/>
              </w:rPr>
              <w:t>0</w:t>
            </w:r>
          </w:p>
        </w:tc>
      </w:tr>
      <w:tr w:rsidR="002409EE" w:rsidTr="00B540C6">
        <w:trPr>
          <w:trHeight w:val="360"/>
        </w:trPr>
        <w:tc>
          <w:tcPr>
            <w:tcW w:w="2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textAlignment w:val="auto"/>
              <w:rPr>
                <w:rFonts w:eastAsia="Calibri" w:cs="Times New Roman"/>
                <w:szCs w:val="24"/>
                <w:lang w:val="en-US" w:eastAsia="en-US"/>
              </w:rPr>
            </w:pPr>
            <w:proofErr w:type="spellStart"/>
            <w:r>
              <w:rPr>
                <w:rFonts w:eastAsia="Calibri" w:cs="Times New Roman"/>
                <w:szCs w:val="24"/>
                <w:lang w:val="en-US" w:eastAsia="en-US"/>
              </w:rPr>
              <w:t>budżet</w:t>
            </w:r>
            <w:proofErr w:type="spellEnd"/>
            <w:r>
              <w:rPr>
                <w:rFonts w:eastAsia="Calibri" w:cs="Times New Roman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4"/>
                <w:lang w:val="en-US" w:eastAsia="en-US"/>
              </w:rPr>
              <w:t>państwa</w:t>
            </w:r>
            <w:proofErr w:type="spellEnd"/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  <w:rPr>
                <w:rFonts w:eastAsia="Calibri" w:cs="Times New Roman"/>
                <w:spacing w:val="-2"/>
                <w:szCs w:val="24"/>
                <w:lang w:val="en-US" w:eastAsia="en-US"/>
              </w:rPr>
            </w:pPr>
            <w:r>
              <w:rPr>
                <w:rFonts w:eastAsia="Calibri" w:cs="Times New Roman"/>
                <w:spacing w:val="-2"/>
                <w:szCs w:val="24"/>
                <w:lang w:val="en-US" w:eastAsia="en-US"/>
              </w:rPr>
              <w:t>0</w:t>
            </w:r>
          </w:p>
        </w:tc>
      </w:tr>
      <w:tr w:rsidR="002409EE" w:rsidTr="00B540C6">
        <w:trPr>
          <w:trHeight w:val="357"/>
        </w:trPr>
        <w:tc>
          <w:tcPr>
            <w:tcW w:w="2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textAlignment w:val="auto"/>
              <w:rPr>
                <w:rFonts w:eastAsia="Calibri" w:cs="Times New Roman"/>
                <w:szCs w:val="24"/>
                <w:lang w:val="en-US" w:eastAsia="en-US"/>
              </w:rPr>
            </w:pPr>
            <w:r>
              <w:rPr>
                <w:rFonts w:eastAsia="Calibri" w:cs="Times New Roman"/>
                <w:szCs w:val="24"/>
                <w:lang w:val="en-US" w:eastAsia="en-US"/>
              </w:rPr>
              <w:t>JST</w:t>
            </w: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  <w:rPr>
                <w:rFonts w:eastAsia="Calibri" w:cs="Times New Roman"/>
                <w:szCs w:val="24"/>
                <w:lang w:val="en-US" w:eastAsia="en-US"/>
              </w:rPr>
            </w:pPr>
            <w:r>
              <w:rPr>
                <w:rFonts w:eastAsia="Calibri" w:cs="Times New Roman"/>
                <w:szCs w:val="24"/>
                <w:lang w:val="en-US" w:eastAsia="en-US"/>
              </w:rPr>
              <w:t>0</w:t>
            </w:r>
          </w:p>
        </w:tc>
      </w:tr>
      <w:tr w:rsidR="002409EE" w:rsidTr="00B540C6">
        <w:trPr>
          <w:trHeight w:val="357"/>
        </w:trPr>
        <w:tc>
          <w:tcPr>
            <w:tcW w:w="26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left"/>
              <w:textAlignment w:val="auto"/>
              <w:rPr>
                <w:rFonts w:eastAsia="Calibri" w:cs="Times New Roman"/>
                <w:szCs w:val="24"/>
                <w:lang w:val="en-US" w:eastAsia="en-US"/>
              </w:rPr>
            </w:pPr>
            <w:proofErr w:type="spellStart"/>
            <w:r>
              <w:rPr>
                <w:rFonts w:eastAsia="Calibri" w:cs="Times New Roman"/>
                <w:szCs w:val="24"/>
                <w:lang w:val="en-US" w:eastAsia="en-US"/>
              </w:rPr>
              <w:t>pozostałe</w:t>
            </w:r>
            <w:proofErr w:type="spellEnd"/>
            <w:r>
              <w:rPr>
                <w:rFonts w:eastAsia="Calibri" w:cs="Times New Roman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4"/>
                <w:lang w:val="en-US" w:eastAsia="en-US"/>
              </w:rPr>
              <w:t>jednostki</w:t>
            </w:r>
            <w:proofErr w:type="spellEnd"/>
            <w:r>
              <w:rPr>
                <w:rFonts w:eastAsia="Calibri" w:cs="Times New Roman"/>
                <w:szCs w:val="24"/>
                <w:lang w:val="en-US" w:eastAsia="en-US"/>
              </w:rPr>
              <w:t xml:space="preserve"> (</w:t>
            </w:r>
            <w:proofErr w:type="spellStart"/>
            <w:r>
              <w:rPr>
                <w:rFonts w:eastAsia="Calibri" w:cs="Times New Roman"/>
                <w:szCs w:val="24"/>
                <w:lang w:val="en-US" w:eastAsia="en-US"/>
              </w:rPr>
              <w:t>oddzielnie</w:t>
            </w:r>
            <w:proofErr w:type="spellEnd"/>
            <w:r>
              <w:rPr>
                <w:rFonts w:eastAsia="Calibri" w:cs="Times New Roman"/>
                <w:szCs w:val="24"/>
                <w:lang w:val="en-US" w:eastAsia="en-US"/>
              </w:rPr>
              <w:t>)</w:t>
            </w:r>
          </w:p>
        </w:tc>
        <w:tc>
          <w:tcPr>
            <w:tcW w:w="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3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ascii="Symbol" w:eastAsia="Symbol" w:hAnsi="Symbol" w:cs="Symbol"/>
                <w:szCs w:val="24"/>
                <w:lang w:val="en-US" w:eastAsia="en-US"/>
              </w:rPr>
              <w:t>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  <w:rPr>
                <w:rFonts w:eastAsia="Calibri" w:cs="Times New Roman"/>
                <w:szCs w:val="24"/>
                <w:lang w:val="en-US" w:eastAsia="en-US"/>
              </w:rPr>
            </w:pPr>
            <w:r>
              <w:rPr>
                <w:rFonts w:eastAsia="Calibri" w:cs="Times New Roman"/>
                <w:szCs w:val="24"/>
                <w:lang w:val="en-US" w:eastAsia="en-US"/>
              </w:rPr>
              <w:t>0</w:t>
            </w:r>
          </w:p>
        </w:tc>
      </w:tr>
      <w:tr w:rsidR="002409EE" w:rsidTr="00B540C6">
        <w:trPr>
          <w:trHeight w:val="348"/>
        </w:trPr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textAlignment w:val="auto"/>
            </w:pPr>
            <w:proofErr w:type="spellStart"/>
            <w:r>
              <w:rPr>
                <w:rFonts w:eastAsia="Calibri" w:cs="Times New Roman"/>
                <w:szCs w:val="24"/>
                <w:lang w:val="en-US" w:eastAsia="en-US"/>
              </w:rPr>
              <w:t>Źródła</w:t>
            </w:r>
            <w:proofErr w:type="spellEnd"/>
            <w:r>
              <w:rPr>
                <w:rFonts w:eastAsia="Calibri" w:cs="Times New Roman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4"/>
                <w:lang w:val="en-US" w:eastAsia="en-US"/>
              </w:rPr>
              <w:t>finansowania</w:t>
            </w:r>
            <w:proofErr w:type="spellEnd"/>
            <w:r>
              <w:rPr>
                <w:rFonts w:eastAsia="Calibri" w:cs="Times New Roman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720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textAlignment w:val="auto"/>
              <w:rPr>
                <w:rFonts w:eastAsia="Calibri" w:cs="Times New Roman"/>
                <w:szCs w:val="24"/>
                <w:lang w:val="en-US" w:eastAsia="en-US"/>
              </w:rPr>
            </w:pPr>
            <w:proofErr w:type="spellStart"/>
            <w:r>
              <w:rPr>
                <w:rFonts w:eastAsia="Calibri" w:cs="Times New Roman"/>
                <w:szCs w:val="24"/>
                <w:lang w:val="en-US" w:eastAsia="en-US"/>
              </w:rPr>
              <w:t>Nie</w:t>
            </w:r>
            <w:proofErr w:type="spellEnd"/>
            <w:r>
              <w:rPr>
                <w:rFonts w:eastAsia="Calibri" w:cs="Times New Roman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4"/>
                <w:lang w:val="en-US" w:eastAsia="en-US"/>
              </w:rPr>
              <w:t>dotyczy</w:t>
            </w:r>
            <w:proofErr w:type="spellEnd"/>
            <w:r>
              <w:rPr>
                <w:rFonts w:eastAsia="Calibri" w:cs="Times New Roman"/>
                <w:szCs w:val="24"/>
                <w:lang w:val="en-US" w:eastAsia="en-US"/>
              </w:rPr>
              <w:t>.</w:t>
            </w:r>
          </w:p>
        </w:tc>
      </w:tr>
      <w:tr w:rsidR="002409EE" w:rsidTr="00B540C6"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left"/>
              <w:textAlignment w:val="auto"/>
            </w:pPr>
            <w:r>
              <w:rPr>
                <w:rFonts w:eastAsia="Calibri" w:cs="Times New Roman"/>
                <w:szCs w:val="24"/>
                <w:lang w:eastAsia="en-US"/>
              </w:rPr>
              <w:t>Dodatkowe info</w:t>
            </w:r>
            <w:r>
              <w:rPr>
                <w:rFonts w:eastAsia="Calibri" w:cs="Times New Roman"/>
                <w:szCs w:val="24"/>
                <w:lang w:eastAsia="en-US"/>
              </w:rPr>
              <w:t>r</w:t>
            </w:r>
            <w:r>
              <w:rPr>
                <w:rFonts w:eastAsia="Calibri" w:cs="Times New Roman"/>
                <w:szCs w:val="24"/>
                <w:lang w:eastAsia="en-US"/>
              </w:rPr>
              <w:t>macje, w tym wskazanie źródeł danych i przyj</w:t>
            </w:r>
            <w:r>
              <w:rPr>
                <w:rFonts w:eastAsia="Calibri" w:cs="Times New Roman"/>
                <w:szCs w:val="24"/>
                <w:lang w:eastAsia="en-US"/>
              </w:rPr>
              <w:t>ę</w:t>
            </w:r>
            <w:r>
              <w:rPr>
                <w:rFonts w:eastAsia="Calibri" w:cs="Times New Roman"/>
                <w:szCs w:val="24"/>
                <w:lang w:eastAsia="en-US"/>
              </w:rPr>
              <w:t>tych do obliczeń założeń</w:t>
            </w:r>
          </w:p>
        </w:tc>
        <w:tc>
          <w:tcPr>
            <w:tcW w:w="720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line="276" w:lineRule="auto"/>
              <w:textAlignment w:val="auto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2409EE" w:rsidTr="00B540C6">
        <w:trPr>
          <w:trHeight w:val="345"/>
        </w:trPr>
        <w:tc>
          <w:tcPr>
            <w:tcW w:w="916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2409EE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before="120" w:after="200" w:line="276" w:lineRule="auto"/>
              <w:jc w:val="left"/>
              <w:textAlignment w:val="auto"/>
            </w:pPr>
            <w:r>
              <w:rPr>
                <w:rFonts w:eastAsia="Calibri" w:cs="Times New Roman"/>
                <w:b/>
                <w:spacing w:val="-2"/>
                <w:szCs w:val="24"/>
                <w:lang w:eastAsia="en-US"/>
              </w:rPr>
              <w:t xml:space="preserve">Wpływ na </w:t>
            </w:r>
            <w:r>
              <w:rPr>
                <w:rFonts w:eastAsia="Calibri" w:cs="Times New Roman"/>
                <w:b/>
                <w:szCs w:val="24"/>
                <w:lang w:eastAsia="en-US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2409EE" w:rsidTr="00B540C6">
        <w:trPr>
          <w:trHeight w:val="142"/>
        </w:trPr>
        <w:tc>
          <w:tcPr>
            <w:tcW w:w="916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line="276" w:lineRule="auto"/>
              <w:textAlignment w:val="auto"/>
            </w:pPr>
            <w:r>
              <w:rPr>
                <w:rFonts w:eastAsia="Calibri" w:cs="Times New Roman"/>
                <w:szCs w:val="24"/>
                <w:lang w:eastAsia="en-US"/>
              </w:rPr>
              <w:t>Niniejsze rozporządzenie nie nakłada na podmioty wymagań, które wiązałyby się z poniesieniem dodatkowych nakładów finansowych. Stanowi jedynie dostosowanie rozp</w:t>
            </w:r>
            <w:r>
              <w:rPr>
                <w:rFonts w:eastAsia="Calibri" w:cs="Times New Roman"/>
                <w:szCs w:val="24"/>
                <w:lang w:eastAsia="en-US"/>
              </w:rPr>
              <w:t>o</w:t>
            </w:r>
            <w:r>
              <w:rPr>
                <w:rFonts w:eastAsia="Calibri" w:cs="Times New Roman"/>
                <w:szCs w:val="24"/>
                <w:lang w:eastAsia="en-US"/>
              </w:rPr>
              <w:t xml:space="preserve">rządzenia wydanego na podstawie art. 130 ust. 8 ustawy – Prawo lotnicze do </w:t>
            </w:r>
            <w:r>
              <w:rPr>
                <w:rFonts w:eastAsia="Calibri" w:cs="Times New Roman"/>
                <w:bCs/>
                <w:szCs w:val="24"/>
                <w:lang w:eastAsia="en-US"/>
              </w:rPr>
              <w:t>ustawy z dnia 11 maja 2017 r. o biegłych rewidentach, firmach audytorskich oraz nadzorze publicznym (Dz. U. poz. 1089).</w:t>
            </w:r>
          </w:p>
        </w:tc>
      </w:tr>
      <w:tr w:rsidR="002409EE" w:rsidTr="00B540C6">
        <w:trPr>
          <w:trHeight w:val="142"/>
        </w:trPr>
        <w:tc>
          <w:tcPr>
            <w:tcW w:w="32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textAlignment w:val="auto"/>
            </w:pPr>
            <w:r>
              <w:rPr>
                <w:rFonts w:eastAsia="Calibri" w:cs="Times New Roman"/>
                <w:szCs w:val="24"/>
                <w:lang w:eastAsia="en-US"/>
              </w:rPr>
              <w:t>Czas w latach od wejścia w ż</w:t>
            </w:r>
            <w:r>
              <w:rPr>
                <w:rFonts w:eastAsia="Calibri" w:cs="Times New Roman"/>
                <w:szCs w:val="24"/>
                <w:lang w:eastAsia="en-US"/>
              </w:rPr>
              <w:t>y</w:t>
            </w:r>
            <w:r>
              <w:rPr>
                <w:rFonts w:eastAsia="Calibri" w:cs="Times New Roman"/>
                <w:szCs w:val="24"/>
                <w:lang w:eastAsia="en-US"/>
              </w:rPr>
              <w:t>cie zmian</w:t>
            </w:r>
          </w:p>
        </w:tc>
        <w:tc>
          <w:tcPr>
            <w:tcW w:w="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  <w:rPr>
                <w:rFonts w:eastAsia="Calibri" w:cs="Times New Roman"/>
                <w:szCs w:val="24"/>
                <w:lang w:val="en-US" w:eastAsia="en-US"/>
              </w:rPr>
            </w:pPr>
            <w:r>
              <w:rPr>
                <w:rFonts w:eastAsia="Calibri" w:cs="Times New Roman"/>
                <w:szCs w:val="24"/>
                <w:lang w:val="en-US" w:eastAsia="en-US"/>
              </w:rPr>
              <w:t>0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  <w:rPr>
                <w:rFonts w:eastAsia="Calibri" w:cs="Times New Roman"/>
                <w:szCs w:val="24"/>
                <w:lang w:val="en-US" w:eastAsia="en-US"/>
              </w:rPr>
            </w:pPr>
            <w:r>
              <w:rPr>
                <w:rFonts w:eastAsia="Calibri" w:cs="Times New Roman"/>
                <w:szCs w:val="24"/>
                <w:lang w:val="en-US" w:eastAsia="en-US"/>
              </w:rPr>
              <w:t>1</w:t>
            </w:r>
          </w:p>
        </w:tc>
        <w:tc>
          <w:tcPr>
            <w:tcW w:w="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  <w:rPr>
                <w:rFonts w:eastAsia="Calibri" w:cs="Times New Roman"/>
                <w:szCs w:val="24"/>
                <w:lang w:val="en-US" w:eastAsia="en-US"/>
              </w:rPr>
            </w:pPr>
            <w:r>
              <w:rPr>
                <w:rFonts w:eastAsia="Calibri" w:cs="Times New Roman"/>
                <w:szCs w:val="24"/>
                <w:lang w:val="en-US" w:eastAsia="en-US"/>
              </w:rPr>
              <w:t>2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  <w:rPr>
                <w:rFonts w:eastAsia="Calibri" w:cs="Times New Roman"/>
                <w:szCs w:val="24"/>
                <w:lang w:val="en-US" w:eastAsia="en-US"/>
              </w:rPr>
            </w:pPr>
            <w:r>
              <w:rPr>
                <w:rFonts w:eastAsia="Calibri" w:cs="Times New Roman"/>
                <w:szCs w:val="24"/>
                <w:lang w:val="en-US" w:eastAsia="en-US"/>
              </w:rPr>
              <w:t>3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  <w:rPr>
                <w:rFonts w:eastAsia="Calibri" w:cs="Times New Roman"/>
                <w:szCs w:val="24"/>
                <w:lang w:val="en-US" w:eastAsia="en-US"/>
              </w:rPr>
            </w:pPr>
            <w:r>
              <w:rPr>
                <w:rFonts w:eastAsia="Calibri" w:cs="Times New Roman"/>
                <w:szCs w:val="24"/>
                <w:lang w:val="en-US" w:eastAsia="en-US"/>
              </w:rPr>
              <w:t>5</w:t>
            </w:r>
          </w:p>
        </w:tc>
        <w:tc>
          <w:tcPr>
            <w:tcW w:w="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  <w:rPr>
                <w:rFonts w:eastAsia="Calibri" w:cs="Times New Roman"/>
                <w:szCs w:val="24"/>
                <w:lang w:val="en-US" w:eastAsia="en-US"/>
              </w:rPr>
            </w:pPr>
            <w:r>
              <w:rPr>
                <w:rFonts w:eastAsia="Calibri" w:cs="Times New Roman"/>
                <w:szCs w:val="24"/>
                <w:lang w:val="en-US" w:eastAsia="en-US"/>
              </w:rPr>
              <w:t>10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textAlignment w:val="auto"/>
              <w:rPr>
                <w:rFonts w:eastAsia="Calibri" w:cs="Times New Roman"/>
                <w:i/>
                <w:spacing w:val="-2"/>
                <w:szCs w:val="24"/>
                <w:lang w:val="en-US" w:eastAsia="en-US"/>
              </w:rPr>
            </w:pPr>
            <w:proofErr w:type="spellStart"/>
            <w:r>
              <w:rPr>
                <w:rFonts w:eastAsia="Calibri" w:cs="Times New Roman"/>
                <w:i/>
                <w:spacing w:val="-2"/>
                <w:szCs w:val="24"/>
                <w:lang w:val="en-US" w:eastAsia="en-US"/>
              </w:rPr>
              <w:t>Łącznie</w:t>
            </w:r>
            <w:proofErr w:type="spellEnd"/>
            <w:r>
              <w:rPr>
                <w:rFonts w:eastAsia="Calibri" w:cs="Times New Roman"/>
                <w:i/>
                <w:spacing w:val="-2"/>
                <w:szCs w:val="24"/>
                <w:lang w:val="en-US" w:eastAsia="en-US"/>
              </w:rPr>
              <w:t xml:space="preserve"> (0-10)</w:t>
            </w:r>
          </w:p>
        </w:tc>
      </w:tr>
      <w:tr w:rsidR="002409EE" w:rsidTr="00B540C6">
        <w:trPr>
          <w:trHeight w:val="142"/>
        </w:trPr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left"/>
              <w:textAlignment w:val="auto"/>
            </w:pPr>
            <w:r>
              <w:rPr>
                <w:rFonts w:eastAsia="Calibri" w:cs="Times New Roman"/>
                <w:szCs w:val="24"/>
                <w:lang w:eastAsia="en-US"/>
              </w:rPr>
              <w:t>W ujęciu pi</w:t>
            </w:r>
            <w:r>
              <w:rPr>
                <w:rFonts w:eastAsia="Calibri" w:cs="Times New Roman"/>
                <w:szCs w:val="24"/>
                <w:lang w:eastAsia="en-US"/>
              </w:rPr>
              <w:t>e</w:t>
            </w:r>
            <w:r>
              <w:rPr>
                <w:rFonts w:eastAsia="Calibri" w:cs="Times New Roman"/>
                <w:szCs w:val="24"/>
                <w:lang w:eastAsia="en-US"/>
              </w:rPr>
              <w:t>niężnym</w:t>
            </w:r>
          </w:p>
          <w:p w:rsidR="002409EE" w:rsidRDefault="002409EE" w:rsidP="00B540C6">
            <w:pPr>
              <w:suppressAutoHyphens w:val="0"/>
              <w:autoSpaceDE/>
              <w:spacing w:after="0" w:line="276" w:lineRule="auto"/>
              <w:textAlignment w:val="auto"/>
              <w:rPr>
                <w:rFonts w:eastAsia="Calibri" w:cs="Times New Roman"/>
                <w:spacing w:val="-2"/>
                <w:szCs w:val="24"/>
                <w:lang w:eastAsia="en-US"/>
              </w:rPr>
            </w:pPr>
            <w:r>
              <w:rPr>
                <w:rFonts w:eastAsia="Calibri" w:cs="Times New Roman"/>
                <w:spacing w:val="-2"/>
                <w:szCs w:val="24"/>
                <w:lang w:eastAsia="en-US"/>
              </w:rPr>
              <w:t xml:space="preserve">(w mln zł, </w:t>
            </w:r>
          </w:p>
          <w:p w:rsidR="002409EE" w:rsidRDefault="002409EE" w:rsidP="00B540C6">
            <w:pPr>
              <w:suppressAutoHyphens w:val="0"/>
              <w:autoSpaceDE/>
              <w:spacing w:after="0" w:line="276" w:lineRule="auto"/>
              <w:textAlignment w:val="auto"/>
            </w:pPr>
            <w:proofErr w:type="spellStart"/>
            <w:r>
              <w:rPr>
                <w:rFonts w:eastAsia="Calibri" w:cs="Times New Roman"/>
                <w:spacing w:val="-2"/>
                <w:szCs w:val="24"/>
                <w:lang w:val="en-US" w:eastAsia="en-US"/>
              </w:rPr>
              <w:t>ceny</w:t>
            </w:r>
            <w:proofErr w:type="spellEnd"/>
            <w:r>
              <w:rPr>
                <w:rFonts w:eastAsia="Calibri" w:cs="Times New Roman"/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pacing w:val="-2"/>
                <w:szCs w:val="24"/>
                <w:lang w:val="en-US" w:eastAsia="en-US"/>
              </w:rPr>
              <w:t>stałe</w:t>
            </w:r>
            <w:proofErr w:type="spellEnd"/>
            <w:r>
              <w:rPr>
                <w:rFonts w:eastAsia="Calibri" w:cs="Times New Roman"/>
                <w:spacing w:val="-2"/>
                <w:szCs w:val="24"/>
                <w:lang w:val="en-US" w:eastAsia="en-US"/>
              </w:rPr>
              <w:t xml:space="preserve"> z 2014 r.)</w:t>
            </w:r>
          </w:p>
        </w:tc>
        <w:tc>
          <w:tcPr>
            <w:tcW w:w="17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textAlignment w:val="auto"/>
            </w:pPr>
            <w:proofErr w:type="spellStart"/>
            <w:r>
              <w:rPr>
                <w:rFonts w:eastAsia="Calibri" w:cs="Times New Roman"/>
                <w:szCs w:val="24"/>
                <w:lang w:val="en-US" w:eastAsia="en-US"/>
              </w:rPr>
              <w:t>duże</w:t>
            </w:r>
            <w:proofErr w:type="spellEnd"/>
            <w:r>
              <w:rPr>
                <w:rFonts w:eastAsia="Calibri" w:cs="Times New Roman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4"/>
                <w:lang w:val="en-US" w:eastAsia="en-US"/>
              </w:rPr>
              <w:t>przedsiębiorstwa</w:t>
            </w:r>
            <w:proofErr w:type="spellEnd"/>
          </w:p>
        </w:tc>
        <w:tc>
          <w:tcPr>
            <w:tcW w:w="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  <w:rPr>
                <w:rFonts w:eastAsia="Calibri" w:cs="Times New Roman"/>
                <w:szCs w:val="24"/>
                <w:lang w:val="en-US" w:eastAsia="en-US"/>
              </w:rPr>
            </w:pPr>
            <w:r>
              <w:rPr>
                <w:rFonts w:eastAsia="Calibri" w:cs="Times New Roman"/>
                <w:szCs w:val="24"/>
                <w:lang w:val="en-US" w:eastAsia="en-US"/>
              </w:rPr>
              <w:t>―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  <w:rPr>
                <w:rFonts w:eastAsia="Calibri" w:cs="Times New Roman"/>
                <w:szCs w:val="24"/>
                <w:lang w:val="en-US" w:eastAsia="en-US"/>
              </w:rPr>
            </w:pPr>
            <w:r>
              <w:rPr>
                <w:rFonts w:eastAsia="Calibri" w:cs="Times New Roman"/>
                <w:szCs w:val="24"/>
                <w:lang w:val="en-US" w:eastAsia="en-US"/>
              </w:rPr>
              <w:t>―</w:t>
            </w:r>
          </w:p>
        </w:tc>
        <w:tc>
          <w:tcPr>
            <w:tcW w:w="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  <w:rPr>
                <w:rFonts w:eastAsia="Calibri" w:cs="Times New Roman"/>
                <w:szCs w:val="24"/>
                <w:lang w:val="en-US" w:eastAsia="en-US"/>
              </w:rPr>
            </w:pPr>
            <w:r>
              <w:rPr>
                <w:rFonts w:eastAsia="Calibri" w:cs="Times New Roman"/>
                <w:szCs w:val="24"/>
                <w:lang w:val="en-US" w:eastAsia="en-US"/>
              </w:rPr>
              <w:t>―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  <w:rPr>
                <w:rFonts w:eastAsia="Calibri" w:cs="Times New Roman"/>
                <w:szCs w:val="24"/>
                <w:lang w:val="en-US" w:eastAsia="en-US"/>
              </w:rPr>
            </w:pPr>
            <w:r>
              <w:rPr>
                <w:rFonts w:eastAsia="Calibri" w:cs="Times New Roman"/>
                <w:szCs w:val="24"/>
                <w:lang w:val="en-US" w:eastAsia="en-US"/>
              </w:rPr>
              <w:t>―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  <w:rPr>
                <w:rFonts w:eastAsia="Calibri" w:cs="Times New Roman"/>
                <w:szCs w:val="24"/>
                <w:lang w:val="en-US" w:eastAsia="en-US"/>
              </w:rPr>
            </w:pPr>
            <w:r>
              <w:rPr>
                <w:rFonts w:eastAsia="Calibri" w:cs="Times New Roman"/>
                <w:szCs w:val="24"/>
                <w:lang w:val="en-US" w:eastAsia="en-US"/>
              </w:rPr>
              <w:t>―</w:t>
            </w:r>
          </w:p>
        </w:tc>
        <w:tc>
          <w:tcPr>
            <w:tcW w:w="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  <w:rPr>
                <w:rFonts w:eastAsia="Calibri" w:cs="Times New Roman"/>
                <w:szCs w:val="24"/>
                <w:lang w:val="en-US" w:eastAsia="en-US"/>
              </w:rPr>
            </w:pPr>
            <w:r>
              <w:rPr>
                <w:rFonts w:eastAsia="Calibri" w:cs="Times New Roman"/>
                <w:szCs w:val="24"/>
                <w:lang w:val="en-US" w:eastAsia="en-US"/>
              </w:rPr>
              <w:t>―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eastAsia="Calibri" w:cs="Times New Roman"/>
                <w:szCs w:val="24"/>
                <w:lang w:val="en-US" w:eastAsia="en-US"/>
              </w:rPr>
              <w:t>―</w:t>
            </w:r>
          </w:p>
        </w:tc>
      </w:tr>
      <w:tr w:rsidR="002409EE" w:rsidTr="00B540C6">
        <w:trPr>
          <w:trHeight w:val="142"/>
        </w:trPr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widowControl/>
              <w:suppressAutoHyphens w:val="0"/>
              <w:autoSpaceDE/>
              <w:spacing w:after="0"/>
              <w:jc w:val="left"/>
              <w:textAlignment w:val="auto"/>
              <w:rPr>
                <w:rFonts w:eastAsia="Calibri" w:cs="Times New Roman"/>
                <w:szCs w:val="24"/>
                <w:lang w:val="en-US" w:eastAsia="en-US"/>
              </w:rPr>
            </w:pPr>
          </w:p>
        </w:tc>
        <w:tc>
          <w:tcPr>
            <w:tcW w:w="17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left"/>
              <w:textAlignment w:val="auto"/>
            </w:pPr>
            <w:r>
              <w:rPr>
                <w:rFonts w:eastAsia="Calibri" w:cs="Times New Roman"/>
                <w:szCs w:val="24"/>
                <w:lang w:eastAsia="en-US"/>
              </w:rPr>
              <w:t>sektor mikro-, małych i średnich przedsi</w:t>
            </w:r>
            <w:r>
              <w:rPr>
                <w:rFonts w:eastAsia="Calibri" w:cs="Times New Roman"/>
                <w:szCs w:val="24"/>
                <w:lang w:eastAsia="en-US"/>
              </w:rPr>
              <w:t>ę</w:t>
            </w:r>
            <w:r>
              <w:rPr>
                <w:rFonts w:eastAsia="Calibri" w:cs="Times New Roman"/>
                <w:szCs w:val="24"/>
                <w:lang w:eastAsia="en-US"/>
              </w:rPr>
              <w:t>biorstw</w:t>
            </w:r>
          </w:p>
        </w:tc>
        <w:tc>
          <w:tcPr>
            <w:tcW w:w="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  <w:rPr>
                <w:rFonts w:eastAsia="Calibri" w:cs="Times New Roman"/>
                <w:szCs w:val="24"/>
                <w:lang w:val="en-US" w:eastAsia="en-US"/>
              </w:rPr>
            </w:pPr>
            <w:r>
              <w:rPr>
                <w:rFonts w:eastAsia="Calibri" w:cs="Times New Roman"/>
                <w:szCs w:val="24"/>
                <w:lang w:val="en-US" w:eastAsia="en-US"/>
              </w:rPr>
              <w:t>―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  <w:rPr>
                <w:rFonts w:eastAsia="Calibri" w:cs="Times New Roman"/>
                <w:szCs w:val="24"/>
                <w:lang w:val="en-US" w:eastAsia="en-US"/>
              </w:rPr>
            </w:pPr>
            <w:r>
              <w:rPr>
                <w:rFonts w:eastAsia="Calibri" w:cs="Times New Roman"/>
                <w:szCs w:val="24"/>
                <w:lang w:val="en-US" w:eastAsia="en-US"/>
              </w:rPr>
              <w:t>―</w:t>
            </w:r>
          </w:p>
        </w:tc>
        <w:tc>
          <w:tcPr>
            <w:tcW w:w="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  <w:rPr>
                <w:rFonts w:eastAsia="Calibri" w:cs="Times New Roman"/>
                <w:szCs w:val="24"/>
                <w:lang w:val="en-US" w:eastAsia="en-US"/>
              </w:rPr>
            </w:pPr>
            <w:r>
              <w:rPr>
                <w:rFonts w:eastAsia="Calibri" w:cs="Times New Roman"/>
                <w:szCs w:val="24"/>
                <w:lang w:val="en-US" w:eastAsia="en-US"/>
              </w:rPr>
              <w:t>―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  <w:rPr>
                <w:rFonts w:eastAsia="Calibri" w:cs="Times New Roman"/>
                <w:szCs w:val="24"/>
                <w:lang w:val="en-US" w:eastAsia="en-US"/>
              </w:rPr>
            </w:pPr>
            <w:r>
              <w:rPr>
                <w:rFonts w:eastAsia="Calibri" w:cs="Times New Roman"/>
                <w:szCs w:val="24"/>
                <w:lang w:val="en-US" w:eastAsia="en-US"/>
              </w:rPr>
              <w:t>―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  <w:rPr>
                <w:rFonts w:eastAsia="Calibri" w:cs="Times New Roman"/>
                <w:szCs w:val="24"/>
                <w:lang w:val="en-US" w:eastAsia="en-US"/>
              </w:rPr>
            </w:pPr>
            <w:r>
              <w:rPr>
                <w:rFonts w:eastAsia="Calibri" w:cs="Times New Roman"/>
                <w:szCs w:val="24"/>
                <w:lang w:val="en-US" w:eastAsia="en-US"/>
              </w:rPr>
              <w:t>―</w:t>
            </w:r>
          </w:p>
        </w:tc>
        <w:tc>
          <w:tcPr>
            <w:tcW w:w="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  <w:rPr>
                <w:rFonts w:eastAsia="Calibri" w:cs="Times New Roman"/>
                <w:szCs w:val="24"/>
                <w:lang w:val="en-US" w:eastAsia="en-US"/>
              </w:rPr>
            </w:pPr>
            <w:r>
              <w:rPr>
                <w:rFonts w:eastAsia="Calibri" w:cs="Times New Roman"/>
                <w:szCs w:val="24"/>
                <w:lang w:val="en-US" w:eastAsia="en-US"/>
              </w:rPr>
              <w:t>―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eastAsia="Calibri" w:cs="Times New Roman"/>
                <w:szCs w:val="24"/>
                <w:lang w:val="en-US" w:eastAsia="en-US"/>
              </w:rPr>
              <w:t>―</w:t>
            </w:r>
          </w:p>
        </w:tc>
      </w:tr>
      <w:tr w:rsidR="002409EE" w:rsidTr="00B540C6">
        <w:trPr>
          <w:trHeight w:val="142"/>
        </w:trPr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widowControl/>
              <w:suppressAutoHyphens w:val="0"/>
              <w:autoSpaceDE/>
              <w:spacing w:after="0"/>
              <w:jc w:val="left"/>
              <w:textAlignment w:val="auto"/>
              <w:rPr>
                <w:rFonts w:eastAsia="Calibri" w:cs="Times New Roman"/>
                <w:szCs w:val="24"/>
                <w:lang w:val="en-US" w:eastAsia="en-US"/>
              </w:rPr>
            </w:pPr>
          </w:p>
        </w:tc>
        <w:tc>
          <w:tcPr>
            <w:tcW w:w="17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left"/>
              <w:textAlignment w:val="auto"/>
            </w:pPr>
            <w:r>
              <w:rPr>
                <w:rFonts w:eastAsia="Calibri" w:cs="Times New Roman"/>
                <w:szCs w:val="24"/>
                <w:lang w:eastAsia="en-US"/>
              </w:rPr>
              <w:t>rodzina, obyw</w:t>
            </w:r>
            <w:r>
              <w:rPr>
                <w:rFonts w:eastAsia="Calibri" w:cs="Times New Roman"/>
                <w:szCs w:val="24"/>
                <w:lang w:eastAsia="en-US"/>
              </w:rPr>
              <w:t>a</w:t>
            </w:r>
            <w:r>
              <w:rPr>
                <w:rFonts w:eastAsia="Calibri" w:cs="Times New Roman"/>
                <w:szCs w:val="24"/>
                <w:lang w:eastAsia="en-US"/>
              </w:rPr>
              <w:t>tele oraz gosp</w:t>
            </w:r>
            <w:r>
              <w:rPr>
                <w:rFonts w:eastAsia="Calibri" w:cs="Times New Roman"/>
                <w:szCs w:val="24"/>
                <w:lang w:eastAsia="en-US"/>
              </w:rPr>
              <w:t>o</w:t>
            </w:r>
            <w:r>
              <w:rPr>
                <w:rFonts w:eastAsia="Calibri" w:cs="Times New Roman"/>
                <w:szCs w:val="24"/>
                <w:lang w:eastAsia="en-US"/>
              </w:rPr>
              <w:t>darstwa dom</w:t>
            </w:r>
            <w:r>
              <w:rPr>
                <w:rFonts w:eastAsia="Calibri" w:cs="Times New Roman"/>
                <w:szCs w:val="24"/>
                <w:lang w:eastAsia="en-US"/>
              </w:rPr>
              <w:t>o</w:t>
            </w:r>
            <w:r>
              <w:rPr>
                <w:rFonts w:eastAsia="Calibri" w:cs="Times New Roman"/>
                <w:szCs w:val="24"/>
                <w:lang w:eastAsia="en-US"/>
              </w:rPr>
              <w:t>we</w:t>
            </w:r>
          </w:p>
        </w:tc>
        <w:tc>
          <w:tcPr>
            <w:tcW w:w="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  <w:rPr>
                <w:rFonts w:eastAsia="Calibri" w:cs="Times New Roman"/>
                <w:szCs w:val="24"/>
                <w:lang w:val="en-US" w:eastAsia="en-US"/>
              </w:rPr>
            </w:pPr>
            <w:r>
              <w:rPr>
                <w:rFonts w:eastAsia="Calibri" w:cs="Times New Roman"/>
                <w:szCs w:val="24"/>
                <w:lang w:val="en-US" w:eastAsia="en-US"/>
              </w:rPr>
              <w:t>―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  <w:rPr>
                <w:rFonts w:eastAsia="Calibri" w:cs="Times New Roman"/>
                <w:szCs w:val="24"/>
                <w:lang w:val="en-US" w:eastAsia="en-US"/>
              </w:rPr>
            </w:pPr>
            <w:r>
              <w:rPr>
                <w:rFonts w:eastAsia="Calibri" w:cs="Times New Roman"/>
                <w:szCs w:val="24"/>
                <w:lang w:val="en-US" w:eastAsia="en-US"/>
              </w:rPr>
              <w:t>―</w:t>
            </w:r>
          </w:p>
        </w:tc>
        <w:tc>
          <w:tcPr>
            <w:tcW w:w="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  <w:rPr>
                <w:rFonts w:eastAsia="Calibri" w:cs="Times New Roman"/>
                <w:szCs w:val="24"/>
                <w:lang w:val="en-US" w:eastAsia="en-US"/>
              </w:rPr>
            </w:pPr>
            <w:r>
              <w:rPr>
                <w:rFonts w:eastAsia="Calibri" w:cs="Times New Roman"/>
                <w:szCs w:val="24"/>
                <w:lang w:val="en-US" w:eastAsia="en-US"/>
              </w:rPr>
              <w:t>―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  <w:rPr>
                <w:rFonts w:eastAsia="Calibri" w:cs="Times New Roman"/>
                <w:szCs w:val="24"/>
                <w:lang w:val="en-US" w:eastAsia="en-US"/>
              </w:rPr>
            </w:pPr>
            <w:r>
              <w:rPr>
                <w:rFonts w:eastAsia="Calibri" w:cs="Times New Roman"/>
                <w:szCs w:val="24"/>
                <w:lang w:val="en-US" w:eastAsia="en-US"/>
              </w:rPr>
              <w:t>―</w:t>
            </w:r>
          </w:p>
        </w:tc>
        <w:tc>
          <w:tcPr>
            <w:tcW w:w="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  <w:rPr>
                <w:rFonts w:eastAsia="Calibri" w:cs="Times New Roman"/>
                <w:szCs w:val="24"/>
                <w:lang w:val="en-US" w:eastAsia="en-US"/>
              </w:rPr>
            </w:pPr>
            <w:r>
              <w:rPr>
                <w:rFonts w:eastAsia="Calibri" w:cs="Times New Roman"/>
                <w:szCs w:val="24"/>
                <w:lang w:val="en-US" w:eastAsia="en-US"/>
              </w:rPr>
              <w:t>―</w:t>
            </w:r>
          </w:p>
        </w:tc>
        <w:tc>
          <w:tcPr>
            <w:tcW w:w="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  <w:rPr>
                <w:rFonts w:eastAsia="Calibri" w:cs="Times New Roman"/>
                <w:szCs w:val="24"/>
                <w:lang w:val="en-US" w:eastAsia="en-US"/>
              </w:rPr>
            </w:pPr>
            <w:r>
              <w:rPr>
                <w:rFonts w:eastAsia="Calibri" w:cs="Times New Roman"/>
                <w:szCs w:val="24"/>
                <w:lang w:val="en-US" w:eastAsia="en-US"/>
              </w:rPr>
              <w:t>―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center"/>
              <w:textAlignment w:val="auto"/>
            </w:pPr>
            <w:r>
              <w:rPr>
                <w:rFonts w:eastAsia="Calibri" w:cs="Times New Roman"/>
                <w:szCs w:val="24"/>
                <w:lang w:val="en-US" w:eastAsia="en-US"/>
              </w:rPr>
              <w:t>―</w:t>
            </w:r>
          </w:p>
        </w:tc>
      </w:tr>
      <w:tr w:rsidR="002409EE" w:rsidTr="00B540C6">
        <w:trPr>
          <w:trHeight w:val="142"/>
        </w:trPr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left"/>
              <w:textAlignment w:val="auto"/>
              <w:rPr>
                <w:rFonts w:eastAsia="Calibri" w:cs="Times New Roman"/>
                <w:szCs w:val="24"/>
                <w:lang w:val="en-US" w:eastAsia="en-US"/>
              </w:rPr>
            </w:pPr>
            <w:r>
              <w:rPr>
                <w:rFonts w:eastAsia="Calibri" w:cs="Times New Roman"/>
                <w:szCs w:val="24"/>
                <w:lang w:val="en-US" w:eastAsia="en-US"/>
              </w:rPr>
              <w:t xml:space="preserve">W </w:t>
            </w:r>
            <w:proofErr w:type="spellStart"/>
            <w:r>
              <w:rPr>
                <w:rFonts w:eastAsia="Calibri" w:cs="Times New Roman"/>
                <w:szCs w:val="24"/>
                <w:lang w:val="en-US" w:eastAsia="en-US"/>
              </w:rPr>
              <w:t>ujęciu</w:t>
            </w:r>
            <w:proofErr w:type="spellEnd"/>
            <w:r>
              <w:rPr>
                <w:rFonts w:eastAsia="Calibri" w:cs="Times New Roman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4"/>
                <w:lang w:val="en-US" w:eastAsia="en-US"/>
              </w:rPr>
              <w:t>niepieniężnym</w:t>
            </w:r>
            <w:proofErr w:type="spellEnd"/>
          </w:p>
        </w:tc>
        <w:tc>
          <w:tcPr>
            <w:tcW w:w="17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left"/>
              <w:textAlignment w:val="auto"/>
            </w:pPr>
            <w:proofErr w:type="spellStart"/>
            <w:r>
              <w:rPr>
                <w:rFonts w:eastAsia="Calibri" w:cs="Times New Roman"/>
                <w:szCs w:val="24"/>
                <w:lang w:val="en-US" w:eastAsia="en-US"/>
              </w:rPr>
              <w:t>duże</w:t>
            </w:r>
            <w:proofErr w:type="spellEnd"/>
            <w:r>
              <w:rPr>
                <w:rFonts w:eastAsia="Calibri" w:cs="Times New Roman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4"/>
                <w:lang w:val="en-US" w:eastAsia="en-US"/>
              </w:rPr>
              <w:t>przedsiębiorstwa</w:t>
            </w:r>
            <w:proofErr w:type="spellEnd"/>
          </w:p>
        </w:tc>
        <w:tc>
          <w:tcPr>
            <w:tcW w:w="588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textAlignment w:val="auto"/>
              <w:rPr>
                <w:rFonts w:eastAsia="Calibri" w:cs="Times New Roman"/>
                <w:spacing w:val="-2"/>
                <w:szCs w:val="24"/>
                <w:lang w:eastAsia="en-US"/>
              </w:rPr>
            </w:pPr>
            <w:r>
              <w:rPr>
                <w:rFonts w:eastAsia="Calibri" w:cs="Times New Roman"/>
                <w:spacing w:val="-2"/>
                <w:szCs w:val="24"/>
                <w:lang w:eastAsia="en-US"/>
              </w:rPr>
              <w:t xml:space="preserve">Nie dotyczy. </w:t>
            </w:r>
          </w:p>
        </w:tc>
      </w:tr>
      <w:tr w:rsidR="002409EE" w:rsidTr="00B540C6">
        <w:trPr>
          <w:trHeight w:val="142"/>
        </w:trPr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widowControl/>
              <w:suppressAutoHyphens w:val="0"/>
              <w:autoSpaceDE/>
              <w:spacing w:after="0"/>
              <w:jc w:val="left"/>
              <w:textAlignment w:val="auto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7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left"/>
              <w:textAlignment w:val="auto"/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sektor mikro-, małych i </w:t>
            </w:r>
            <w:r>
              <w:rPr>
                <w:rFonts w:eastAsia="Calibri" w:cs="Times New Roman"/>
                <w:szCs w:val="24"/>
                <w:lang w:eastAsia="en-US"/>
              </w:rPr>
              <w:lastRenderedPageBreak/>
              <w:t>średnich przedsi</w:t>
            </w:r>
            <w:r>
              <w:rPr>
                <w:rFonts w:eastAsia="Calibri" w:cs="Times New Roman"/>
                <w:szCs w:val="24"/>
                <w:lang w:eastAsia="en-US"/>
              </w:rPr>
              <w:t>ę</w:t>
            </w:r>
            <w:r>
              <w:rPr>
                <w:rFonts w:eastAsia="Calibri" w:cs="Times New Roman"/>
                <w:szCs w:val="24"/>
                <w:lang w:eastAsia="en-US"/>
              </w:rPr>
              <w:t>biorstw</w:t>
            </w:r>
          </w:p>
        </w:tc>
        <w:tc>
          <w:tcPr>
            <w:tcW w:w="588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textAlignment w:val="auto"/>
              <w:rPr>
                <w:rFonts w:eastAsia="Calibri" w:cs="Times New Roman"/>
                <w:spacing w:val="-2"/>
                <w:szCs w:val="24"/>
                <w:lang w:eastAsia="en-US"/>
              </w:rPr>
            </w:pPr>
            <w:r>
              <w:rPr>
                <w:rFonts w:eastAsia="Calibri" w:cs="Times New Roman"/>
                <w:spacing w:val="-2"/>
                <w:szCs w:val="24"/>
                <w:lang w:eastAsia="en-US"/>
              </w:rPr>
              <w:lastRenderedPageBreak/>
              <w:t xml:space="preserve">Nie dotyczy. </w:t>
            </w:r>
          </w:p>
        </w:tc>
      </w:tr>
      <w:tr w:rsidR="002409EE" w:rsidTr="00B540C6">
        <w:trPr>
          <w:trHeight w:val="596"/>
        </w:trPr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widowControl/>
              <w:suppressAutoHyphens w:val="0"/>
              <w:autoSpaceDE/>
              <w:spacing w:after="0"/>
              <w:jc w:val="left"/>
              <w:textAlignment w:val="auto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7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tabs>
                <w:tab w:val="right" w:pos="1936"/>
              </w:tabs>
              <w:suppressAutoHyphens w:val="0"/>
              <w:autoSpaceDE/>
              <w:spacing w:after="0" w:line="276" w:lineRule="auto"/>
              <w:jc w:val="left"/>
              <w:textAlignment w:val="auto"/>
            </w:pPr>
            <w:r>
              <w:rPr>
                <w:rFonts w:eastAsia="Calibri" w:cs="Times New Roman"/>
                <w:szCs w:val="24"/>
                <w:lang w:eastAsia="en-US"/>
              </w:rPr>
              <w:t>rodzina, obyw</w:t>
            </w:r>
            <w:r>
              <w:rPr>
                <w:rFonts w:eastAsia="Calibri" w:cs="Times New Roman"/>
                <w:szCs w:val="24"/>
                <w:lang w:eastAsia="en-US"/>
              </w:rPr>
              <w:t>a</w:t>
            </w:r>
            <w:r>
              <w:rPr>
                <w:rFonts w:eastAsia="Calibri" w:cs="Times New Roman"/>
                <w:szCs w:val="24"/>
                <w:lang w:eastAsia="en-US"/>
              </w:rPr>
              <w:t>tele oraz gosp</w:t>
            </w:r>
            <w:r>
              <w:rPr>
                <w:rFonts w:eastAsia="Calibri" w:cs="Times New Roman"/>
                <w:szCs w:val="24"/>
                <w:lang w:eastAsia="en-US"/>
              </w:rPr>
              <w:t>o</w:t>
            </w:r>
            <w:r>
              <w:rPr>
                <w:rFonts w:eastAsia="Calibri" w:cs="Times New Roman"/>
                <w:szCs w:val="24"/>
                <w:lang w:eastAsia="en-US"/>
              </w:rPr>
              <w:t>darstwa dom</w:t>
            </w:r>
            <w:r>
              <w:rPr>
                <w:rFonts w:eastAsia="Calibri" w:cs="Times New Roman"/>
                <w:szCs w:val="24"/>
                <w:lang w:eastAsia="en-US"/>
              </w:rPr>
              <w:t>o</w:t>
            </w:r>
            <w:r>
              <w:rPr>
                <w:rFonts w:eastAsia="Calibri" w:cs="Times New Roman"/>
                <w:szCs w:val="24"/>
                <w:lang w:eastAsia="en-US"/>
              </w:rPr>
              <w:t xml:space="preserve">we </w:t>
            </w:r>
          </w:p>
        </w:tc>
        <w:tc>
          <w:tcPr>
            <w:tcW w:w="588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textAlignment w:val="auto"/>
            </w:pPr>
            <w:r>
              <w:rPr>
                <w:rFonts w:eastAsia="Calibri" w:cs="Times New Roman"/>
                <w:spacing w:val="-2"/>
                <w:szCs w:val="24"/>
                <w:lang w:eastAsia="en-US"/>
              </w:rPr>
              <w:t xml:space="preserve">Nie dotyczy. </w:t>
            </w:r>
          </w:p>
        </w:tc>
      </w:tr>
      <w:tr w:rsidR="002409EE" w:rsidTr="00B540C6">
        <w:trPr>
          <w:trHeight w:val="142"/>
        </w:trPr>
        <w:tc>
          <w:tcPr>
            <w:tcW w:w="1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textAlignment w:val="auto"/>
            </w:pPr>
            <w:r>
              <w:rPr>
                <w:rFonts w:eastAsia="Calibri" w:cs="Times New Roman"/>
                <w:szCs w:val="24"/>
                <w:lang w:eastAsia="en-US"/>
              </w:rPr>
              <w:t>Nie</w:t>
            </w:r>
            <w:proofErr w:type="spellStart"/>
            <w:r>
              <w:rPr>
                <w:rFonts w:eastAsia="Calibri" w:cs="Times New Roman"/>
                <w:szCs w:val="24"/>
                <w:lang w:val="en-US" w:eastAsia="en-US"/>
              </w:rPr>
              <w:t>mierzalne</w:t>
            </w:r>
            <w:proofErr w:type="spellEnd"/>
          </w:p>
        </w:tc>
        <w:tc>
          <w:tcPr>
            <w:tcW w:w="17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textAlignment w:val="auto"/>
              <w:rPr>
                <w:rFonts w:eastAsia="Calibri" w:cs="Times New Roman"/>
                <w:szCs w:val="24"/>
                <w:lang w:val="en-US" w:eastAsia="en-US"/>
              </w:rPr>
            </w:pPr>
          </w:p>
        </w:tc>
        <w:tc>
          <w:tcPr>
            <w:tcW w:w="588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textAlignment w:val="auto"/>
              <w:rPr>
                <w:rFonts w:eastAsia="Calibri" w:cs="Times New Roman"/>
                <w:spacing w:val="-2"/>
                <w:szCs w:val="24"/>
                <w:lang w:eastAsia="en-US"/>
              </w:rPr>
            </w:pPr>
            <w:r>
              <w:rPr>
                <w:rFonts w:eastAsia="Calibri" w:cs="Times New Roman"/>
                <w:spacing w:val="-2"/>
                <w:szCs w:val="24"/>
                <w:lang w:eastAsia="en-US"/>
              </w:rPr>
              <w:t xml:space="preserve">Nie dotyczy. </w:t>
            </w:r>
          </w:p>
        </w:tc>
      </w:tr>
      <w:tr w:rsidR="002409EE" w:rsidTr="00B540C6">
        <w:trPr>
          <w:trHeight w:val="142"/>
        </w:trPr>
        <w:tc>
          <w:tcPr>
            <w:tcW w:w="1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widowControl/>
              <w:suppressAutoHyphens w:val="0"/>
              <w:autoSpaceDE/>
              <w:spacing w:after="0"/>
              <w:jc w:val="left"/>
              <w:textAlignment w:val="auto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17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textAlignment w:val="auto"/>
              <w:rPr>
                <w:rFonts w:eastAsia="Calibri" w:cs="Times New Roman"/>
                <w:szCs w:val="24"/>
                <w:lang w:eastAsia="en-US"/>
              </w:rPr>
            </w:pPr>
          </w:p>
        </w:tc>
        <w:tc>
          <w:tcPr>
            <w:tcW w:w="588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textAlignment w:val="auto"/>
              <w:rPr>
                <w:rFonts w:eastAsia="Calibri" w:cs="Times New Roman"/>
                <w:spacing w:val="-2"/>
                <w:szCs w:val="24"/>
                <w:lang w:eastAsia="en-US"/>
              </w:rPr>
            </w:pPr>
          </w:p>
        </w:tc>
      </w:tr>
      <w:tr w:rsidR="002409EE" w:rsidTr="00B540C6"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jc w:val="left"/>
              <w:textAlignment w:val="auto"/>
            </w:pPr>
            <w:r>
              <w:rPr>
                <w:rFonts w:eastAsia="Calibri" w:cs="Times New Roman"/>
                <w:szCs w:val="24"/>
                <w:lang w:eastAsia="en-US"/>
              </w:rPr>
              <w:t>Dodatkowe info</w:t>
            </w:r>
            <w:r>
              <w:rPr>
                <w:rFonts w:eastAsia="Calibri" w:cs="Times New Roman"/>
                <w:szCs w:val="24"/>
                <w:lang w:eastAsia="en-US"/>
              </w:rPr>
              <w:t>r</w:t>
            </w:r>
            <w:r>
              <w:rPr>
                <w:rFonts w:eastAsia="Calibri" w:cs="Times New Roman"/>
                <w:szCs w:val="24"/>
                <w:lang w:eastAsia="en-US"/>
              </w:rPr>
              <w:t>macje, w tym wskazanie źródeł danych i przyj</w:t>
            </w:r>
            <w:r>
              <w:rPr>
                <w:rFonts w:eastAsia="Calibri" w:cs="Times New Roman"/>
                <w:szCs w:val="24"/>
                <w:lang w:eastAsia="en-US"/>
              </w:rPr>
              <w:t>ę</w:t>
            </w:r>
            <w:r>
              <w:rPr>
                <w:rFonts w:eastAsia="Calibri" w:cs="Times New Roman"/>
                <w:szCs w:val="24"/>
                <w:lang w:eastAsia="en-US"/>
              </w:rPr>
              <w:t xml:space="preserve">tych do obliczeń założeń </w:t>
            </w:r>
          </w:p>
        </w:tc>
        <w:tc>
          <w:tcPr>
            <w:tcW w:w="720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textAlignment w:val="auto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Nie dotyczy. </w:t>
            </w:r>
          </w:p>
          <w:p w:rsidR="002409EE" w:rsidRDefault="002409EE" w:rsidP="00B540C6">
            <w:pPr>
              <w:suppressAutoHyphens w:val="0"/>
              <w:autoSpaceDE/>
              <w:spacing w:after="0" w:line="276" w:lineRule="auto"/>
              <w:textAlignment w:val="auto"/>
              <w:rPr>
                <w:rFonts w:eastAsia="Calibri" w:cs="Times New Roman"/>
                <w:szCs w:val="24"/>
                <w:lang w:eastAsia="en-US"/>
              </w:rPr>
            </w:pPr>
          </w:p>
          <w:p w:rsidR="002409EE" w:rsidRDefault="002409EE" w:rsidP="00B540C6">
            <w:pPr>
              <w:suppressAutoHyphens w:val="0"/>
              <w:autoSpaceDE/>
              <w:spacing w:after="0" w:line="276" w:lineRule="auto"/>
              <w:textAlignment w:val="auto"/>
              <w:rPr>
                <w:rFonts w:eastAsia="Calibri" w:cs="Times New Roman"/>
                <w:szCs w:val="24"/>
                <w:lang w:eastAsia="en-US"/>
              </w:rPr>
            </w:pPr>
          </w:p>
          <w:p w:rsidR="002409EE" w:rsidRDefault="002409EE" w:rsidP="00B540C6">
            <w:pPr>
              <w:suppressAutoHyphens w:val="0"/>
              <w:autoSpaceDE/>
              <w:spacing w:after="0" w:line="276" w:lineRule="auto"/>
              <w:textAlignment w:val="auto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2409EE" w:rsidTr="00B540C6">
        <w:trPr>
          <w:trHeight w:val="342"/>
        </w:trPr>
        <w:tc>
          <w:tcPr>
            <w:tcW w:w="916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9EE" w:rsidRDefault="002409EE" w:rsidP="002409EE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autoSpaceDE/>
              <w:spacing w:before="60" w:after="60" w:line="276" w:lineRule="auto"/>
              <w:ind w:left="318" w:hanging="284"/>
              <w:jc w:val="left"/>
              <w:textAlignment w:val="auto"/>
              <w:rPr>
                <w:rFonts w:eastAsia="Calibri" w:cs="Times New Roman"/>
                <w:b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zCs w:val="24"/>
                <w:lang w:eastAsia="en-US"/>
              </w:rPr>
              <w:t xml:space="preserve"> Zmiana obciążeń regulacyjnych (w tym obowiązków informacyjnych) wynikających z projektu</w:t>
            </w:r>
          </w:p>
        </w:tc>
      </w:tr>
      <w:tr w:rsidR="002409EE" w:rsidTr="00B540C6">
        <w:trPr>
          <w:trHeight w:val="151"/>
        </w:trPr>
        <w:tc>
          <w:tcPr>
            <w:tcW w:w="916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textAlignment w:val="auto"/>
            </w:pPr>
            <w:r w:rsidRPr="00E25A01">
              <w:rPr>
                <w:rFonts w:eastAsia="Calibri" w:cs="Times New Roman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pacing w:val="-2"/>
                <w:szCs w:val="24"/>
                <w:lang w:val="en-US" w:eastAsia="en-US"/>
              </w:rPr>
              <w:t>nie</w:t>
            </w:r>
            <w:proofErr w:type="spellEnd"/>
            <w:r>
              <w:rPr>
                <w:rFonts w:eastAsia="Calibri" w:cs="Times New Roman"/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pacing w:val="-2"/>
                <w:szCs w:val="24"/>
                <w:lang w:val="en-US" w:eastAsia="en-US"/>
              </w:rPr>
              <w:t>dotyczy</w:t>
            </w:r>
            <w:proofErr w:type="spellEnd"/>
          </w:p>
        </w:tc>
      </w:tr>
      <w:tr w:rsidR="002409EE" w:rsidTr="00B540C6">
        <w:trPr>
          <w:trHeight w:val="946"/>
        </w:trPr>
        <w:tc>
          <w:tcPr>
            <w:tcW w:w="39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textAlignment w:val="auto"/>
            </w:pPr>
            <w:r>
              <w:rPr>
                <w:rFonts w:eastAsia="Calibri" w:cs="Times New Roman"/>
                <w:spacing w:val="-2"/>
                <w:szCs w:val="24"/>
                <w:lang w:eastAsia="en-US"/>
              </w:rPr>
              <w:t>Wprowadzane są obciążenia poza be</w:t>
            </w:r>
            <w:r>
              <w:rPr>
                <w:rFonts w:eastAsia="Calibri" w:cs="Times New Roman"/>
                <w:spacing w:val="-2"/>
                <w:szCs w:val="24"/>
                <w:lang w:eastAsia="en-US"/>
              </w:rPr>
              <w:t>z</w:t>
            </w:r>
            <w:r>
              <w:rPr>
                <w:rFonts w:eastAsia="Calibri" w:cs="Times New Roman"/>
                <w:spacing w:val="-2"/>
                <w:szCs w:val="24"/>
                <w:lang w:eastAsia="en-US"/>
              </w:rPr>
              <w:t xml:space="preserve">względnie wymaganymi przez UE </w:t>
            </w:r>
            <w:r>
              <w:rPr>
                <w:rFonts w:eastAsia="Calibri" w:cs="Times New Roman"/>
                <w:szCs w:val="24"/>
                <w:lang w:eastAsia="en-US"/>
              </w:rPr>
              <w:t>(szczegóły w odwróconej tabeli zgo</w:t>
            </w:r>
            <w:r>
              <w:rPr>
                <w:rFonts w:eastAsia="Calibri" w:cs="Times New Roman"/>
                <w:szCs w:val="24"/>
                <w:lang w:eastAsia="en-US"/>
              </w:rPr>
              <w:t>d</w:t>
            </w:r>
            <w:r>
              <w:rPr>
                <w:rFonts w:eastAsia="Calibri" w:cs="Times New Roman"/>
                <w:szCs w:val="24"/>
                <w:lang w:eastAsia="en-US"/>
              </w:rPr>
              <w:t>ności).</w:t>
            </w:r>
          </w:p>
        </w:tc>
        <w:tc>
          <w:tcPr>
            <w:tcW w:w="52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textAlignment w:val="auto"/>
            </w:pPr>
            <w:r w:rsidRPr="00E25A01">
              <w:rPr>
                <w:rFonts w:eastAsia="Calibri" w:cs="Times New Roman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eastAsia="Calibri" w:cs="Times New Roman"/>
                <w:szCs w:val="24"/>
                <w:lang w:val="en-US" w:eastAsia="en-US"/>
              </w:rPr>
              <w:t>tak</w:t>
            </w:r>
            <w:proofErr w:type="spellEnd"/>
          </w:p>
          <w:p w:rsidR="002409EE" w:rsidRDefault="002409EE" w:rsidP="00B540C6">
            <w:pPr>
              <w:suppressAutoHyphens w:val="0"/>
              <w:autoSpaceDE/>
              <w:spacing w:after="0" w:line="276" w:lineRule="auto"/>
              <w:textAlignment w:val="auto"/>
            </w:pPr>
            <w:r>
              <w:rPr>
                <w:rFonts w:eastAsia="Calibri" w:cs="Times New Roman"/>
                <w:szCs w:val="24"/>
                <w:lang w:val="en-US" w:eastAsia="en-US"/>
              </w:rPr>
              <w:t xml:space="preserve">  </w:t>
            </w:r>
            <w:proofErr w:type="spellStart"/>
            <w:r>
              <w:rPr>
                <w:rFonts w:eastAsia="Calibri" w:cs="Times New Roman"/>
                <w:szCs w:val="24"/>
                <w:lang w:val="en-US" w:eastAsia="en-US"/>
              </w:rPr>
              <w:t>nie</w:t>
            </w:r>
            <w:proofErr w:type="spellEnd"/>
          </w:p>
          <w:p w:rsidR="002409EE" w:rsidRDefault="002409EE" w:rsidP="00B540C6">
            <w:pPr>
              <w:suppressAutoHyphens w:val="0"/>
              <w:autoSpaceDE/>
              <w:spacing w:after="0" w:line="276" w:lineRule="auto"/>
              <w:textAlignment w:val="auto"/>
            </w:pPr>
            <w:r>
              <w:rPr>
                <w:rFonts w:eastAsia="Calibri" w:cs="Times New Roman"/>
                <w:szCs w:val="24"/>
                <w:lang w:val="en-US" w:eastAsia="en-US"/>
              </w:rPr>
              <w:t xml:space="preserve">  </w:t>
            </w:r>
            <w:proofErr w:type="spellStart"/>
            <w:r>
              <w:rPr>
                <w:rFonts w:eastAsia="Calibri" w:cs="Times New Roman"/>
                <w:szCs w:val="24"/>
                <w:lang w:val="en-US" w:eastAsia="en-US"/>
              </w:rPr>
              <w:t>nie</w:t>
            </w:r>
            <w:proofErr w:type="spellEnd"/>
            <w:r>
              <w:rPr>
                <w:rFonts w:eastAsia="Calibri" w:cs="Times New Roman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4"/>
                <w:lang w:val="en-US" w:eastAsia="en-US"/>
              </w:rPr>
              <w:t>dotyczy</w:t>
            </w:r>
            <w:proofErr w:type="spellEnd"/>
          </w:p>
        </w:tc>
      </w:tr>
      <w:tr w:rsidR="002409EE" w:rsidTr="00B540C6">
        <w:trPr>
          <w:trHeight w:val="1245"/>
        </w:trPr>
        <w:tc>
          <w:tcPr>
            <w:tcW w:w="39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textAlignment w:val="auto"/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  </w:t>
            </w:r>
            <w:r>
              <w:rPr>
                <w:rFonts w:eastAsia="Calibri" w:cs="Times New Roman"/>
                <w:spacing w:val="-2"/>
                <w:szCs w:val="24"/>
                <w:lang w:eastAsia="en-US"/>
              </w:rPr>
              <w:t xml:space="preserve">zmniejszenie liczby dokumentów </w:t>
            </w:r>
          </w:p>
          <w:p w:rsidR="002409EE" w:rsidRDefault="002409EE" w:rsidP="00B540C6">
            <w:pPr>
              <w:suppressAutoHyphens w:val="0"/>
              <w:autoSpaceDE/>
              <w:spacing w:after="0" w:line="276" w:lineRule="auto"/>
              <w:textAlignment w:val="auto"/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  </w:t>
            </w:r>
            <w:r>
              <w:rPr>
                <w:rFonts w:eastAsia="Calibri" w:cs="Times New Roman"/>
                <w:spacing w:val="-2"/>
                <w:szCs w:val="24"/>
                <w:lang w:eastAsia="en-US"/>
              </w:rPr>
              <w:t>zmniejszenie liczby procedur</w:t>
            </w:r>
          </w:p>
          <w:p w:rsidR="002409EE" w:rsidRDefault="002409EE" w:rsidP="00B540C6">
            <w:pPr>
              <w:suppressAutoHyphens w:val="0"/>
              <w:autoSpaceDE/>
              <w:spacing w:after="0" w:line="276" w:lineRule="auto"/>
              <w:textAlignment w:val="auto"/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  </w:t>
            </w:r>
            <w:r>
              <w:rPr>
                <w:rFonts w:eastAsia="Calibri" w:cs="Times New Roman"/>
                <w:spacing w:val="-2"/>
                <w:szCs w:val="24"/>
                <w:lang w:eastAsia="en-US"/>
              </w:rPr>
              <w:t>skrócenie czasu na załatwienie sprawy</w:t>
            </w:r>
          </w:p>
          <w:p w:rsidR="002409EE" w:rsidRDefault="002409EE" w:rsidP="00B540C6">
            <w:pPr>
              <w:suppressAutoHyphens w:val="0"/>
              <w:autoSpaceDE/>
              <w:spacing w:after="0" w:line="276" w:lineRule="auto"/>
              <w:textAlignment w:val="auto"/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  </w:t>
            </w:r>
            <w:r>
              <w:rPr>
                <w:rFonts w:eastAsia="Calibri" w:cs="Times New Roman"/>
                <w:spacing w:val="-2"/>
                <w:szCs w:val="24"/>
                <w:lang w:eastAsia="en-US"/>
              </w:rPr>
              <w:t>inne:</w:t>
            </w:r>
            <w:r>
              <w:rPr>
                <w:rFonts w:eastAsia="Calibri" w:cs="Times New Roman"/>
                <w:szCs w:val="24"/>
                <w:lang w:eastAsia="en-US"/>
              </w:rPr>
              <w:t xml:space="preserve"> </w:t>
            </w:r>
            <w:r>
              <w:rPr>
                <w:rFonts w:eastAsia="Calibri" w:cs="Times New Roman"/>
                <w:szCs w:val="24"/>
                <w:lang w:val="en-US" w:eastAsia="en-US"/>
              </w:rPr>
              <w:t> </w:t>
            </w:r>
            <w:r>
              <w:rPr>
                <w:rFonts w:eastAsia="Calibri" w:cs="Times New Roman"/>
                <w:szCs w:val="24"/>
                <w:lang w:val="en-US" w:eastAsia="en-US"/>
              </w:rPr>
              <w:t> </w:t>
            </w:r>
            <w:r>
              <w:rPr>
                <w:rFonts w:eastAsia="Calibri" w:cs="Times New Roman"/>
                <w:szCs w:val="24"/>
                <w:lang w:val="en-US" w:eastAsia="en-US"/>
              </w:rPr>
              <w:t> </w:t>
            </w:r>
            <w:r>
              <w:rPr>
                <w:rFonts w:eastAsia="Calibri" w:cs="Times New Roman"/>
                <w:szCs w:val="24"/>
                <w:lang w:val="en-US" w:eastAsia="en-US"/>
              </w:rPr>
              <w:t> </w:t>
            </w:r>
            <w:r>
              <w:rPr>
                <w:rFonts w:eastAsia="Calibri" w:cs="Times New Roman"/>
                <w:szCs w:val="24"/>
                <w:lang w:val="en-US" w:eastAsia="en-US"/>
              </w:rPr>
              <w:t> </w:t>
            </w:r>
          </w:p>
        </w:tc>
        <w:tc>
          <w:tcPr>
            <w:tcW w:w="52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textAlignment w:val="auto"/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  </w:t>
            </w:r>
            <w:r>
              <w:rPr>
                <w:rFonts w:eastAsia="Calibri" w:cs="Times New Roman"/>
                <w:spacing w:val="-2"/>
                <w:szCs w:val="24"/>
                <w:lang w:eastAsia="en-US"/>
              </w:rPr>
              <w:t>zwiększenie liczby dokumentów</w:t>
            </w:r>
          </w:p>
          <w:p w:rsidR="002409EE" w:rsidRDefault="002409EE" w:rsidP="00B540C6">
            <w:pPr>
              <w:suppressAutoHyphens w:val="0"/>
              <w:autoSpaceDE/>
              <w:spacing w:after="0" w:line="276" w:lineRule="auto"/>
              <w:textAlignment w:val="auto"/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  </w:t>
            </w:r>
            <w:r>
              <w:rPr>
                <w:rFonts w:eastAsia="Calibri" w:cs="Times New Roman"/>
                <w:spacing w:val="-2"/>
                <w:szCs w:val="24"/>
                <w:lang w:eastAsia="en-US"/>
              </w:rPr>
              <w:t>zwiększenie liczby procedur</w:t>
            </w:r>
          </w:p>
          <w:p w:rsidR="002409EE" w:rsidRDefault="002409EE" w:rsidP="00B540C6">
            <w:pPr>
              <w:suppressAutoHyphens w:val="0"/>
              <w:autoSpaceDE/>
              <w:spacing w:after="0" w:line="276" w:lineRule="auto"/>
              <w:textAlignment w:val="auto"/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  </w:t>
            </w:r>
            <w:r>
              <w:rPr>
                <w:rFonts w:eastAsia="Calibri" w:cs="Times New Roman"/>
                <w:spacing w:val="-2"/>
                <w:szCs w:val="24"/>
                <w:lang w:eastAsia="en-US"/>
              </w:rPr>
              <w:t>wydłużenie czasu na załatwienie sprawy</w:t>
            </w:r>
          </w:p>
          <w:p w:rsidR="002409EE" w:rsidRDefault="002409EE" w:rsidP="00B540C6">
            <w:pPr>
              <w:suppressAutoHyphens w:val="0"/>
              <w:autoSpaceDE/>
              <w:spacing w:after="0" w:line="276" w:lineRule="auto"/>
              <w:textAlignment w:val="auto"/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  </w:t>
            </w:r>
            <w:r>
              <w:rPr>
                <w:rFonts w:eastAsia="Calibri" w:cs="Times New Roman"/>
                <w:spacing w:val="-2"/>
                <w:szCs w:val="24"/>
                <w:lang w:eastAsia="en-US"/>
              </w:rPr>
              <w:t>inne:</w:t>
            </w:r>
            <w:r>
              <w:rPr>
                <w:rFonts w:eastAsia="Calibri" w:cs="Times New Roman"/>
                <w:szCs w:val="24"/>
                <w:lang w:eastAsia="en-US"/>
              </w:rPr>
              <w:t xml:space="preserve"> </w:t>
            </w:r>
            <w:r>
              <w:rPr>
                <w:rFonts w:eastAsia="Calibri" w:cs="Times New Roman"/>
                <w:szCs w:val="24"/>
                <w:lang w:val="en-US" w:eastAsia="en-US"/>
              </w:rPr>
              <w:t> </w:t>
            </w:r>
            <w:r>
              <w:rPr>
                <w:rFonts w:eastAsia="Calibri" w:cs="Times New Roman"/>
                <w:szCs w:val="24"/>
                <w:lang w:val="en-US" w:eastAsia="en-US"/>
              </w:rPr>
              <w:t> </w:t>
            </w:r>
            <w:r>
              <w:rPr>
                <w:rFonts w:eastAsia="Calibri" w:cs="Times New Roman"/>
                <w:szCs w:val="24"/>
                <w:lang w:val="en-US" w:eastAsia="en-US"/>
              </w:rPr>
              <w:t> </w:t>
            </w:r>
            <w:r>
              <w:rPr>
                <w:rFonts w:eastAsia="Calibri" w:cs="Times New Roman"/>
                <w:szCs w:val="24"/>
                <w:lang w:val="en-US" w:eastAsia="en-US"/>
              </w:rPr>
              <w:t> </w:t>
            </w:r>
            <w:r>
              <w:rPr>
                <w:rFonts w:eastAsia="Calibri" w:cs="Times New Roman"/>
                <w:szCs w:val="24"/>
                <w:lang w:val="en-US" w:eastAsia="en-US"/>
              </w:rPr>
              <w:t> </w:t>
            </w:r>
          </w:p>
          <w:p w:rsidR="002409EE" w:rsidRDefault="002409EE" w:rsidP="00B540C6">
            <w:pPr>
              <w:suppressAutoHyphens w:val="0"/>
              <w:autoSpaceDE/>
              <w:spacing w:after="0" w:line="276" w:lineRule="auto"/>
              <w:textAlignment w:val="auto"/>
              <w:rPr>
                <w:rFonts w:eastAsia="Calibri" w:cs="Times New Roman"/>
                <w:szCs w:val="24"/>
                <w:lang w:eastAsia="en-US"/>
              </w:rPr>
            </w:pPr>
          </w:p>
        </w:tc>
      </w:tr>
      <w:tr w:rsidR="002409EE" w:rsidTr="00B540C6">
        <w:trPr>
          <w:trHeight w:val="870"/>
        </w:trPr>
        <w:tc>
          <w:tcPr>
            <w:tcW w:w="39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textAlignment w:val="auto"/>
            </w:pPr>
            <w:r>
              <w:rPr>
                <w:rFonts w:eastAsia="Calibri" w:cs="Times New Roman"/>
                <w:spacing w:val="-2"/>
                <w:szCs w:val="24"/>
                <w:lang w:eastAsia="en-US"/>
              </w:rPr>
              <w:t>Wprowadzane obciążenia są przystos</w:t>
            </w:r>
            <w:r>
              <w:rPr>
                <w:rFonts w:eastAsia="Calibri" w:cs="Times New Roman"/>
                <w:spacing w:val="-2"/>
                <w:szCs w:val="24"/>
                <w:lang w:eastAsia="en-US"/>
              </w:rPr>
              <w:t>o</w:t>
            </w:r>
            <w:r>
              <w:rPr>
                <w:rFonts w:eastAsia="Calibri" w:cs="Times New Roman"/>
                <w:spacing w:val="-2"/>
                <w:szCs w:val="24"/>
                <w:lang w:eastAsia="en-US"/>
              </w:rPr>
              <w:t>wane do ich elektronizacji.</w:t>
            </w:r>
          </w:p>
        </w:tc>
        <w:tc>
          <w:tcPr>
            <w:tcW w:w="523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textAlignment w:val="auto"/>
            </w:pPr>
            <w:r w:rsidRPr="00E25A01">
              <w:rPr>
                <w:rFonts w:eastAsia="Calibri" w:cs="Times New Roman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eastAsia="Calibri" w:cs="Times New Roman"/>
                <w:szCs w:val="24"/>
                <w:lang w:val="en-US" w:eastAsia="en-US"/>
              </w:rPr>
              <w:t>tak</w:t>
            </w:r>
            <w:proofErr w:type="spellEnd"/>
          </w:p>
          <w:p w:rsidR="002409EE" w:rsidRDefault="002409EE" w:rsidP="00B540C6">
            <w:pPr>
              <w:suppressAutoHyphens w:val="0"/>
              <w:autoSpaceDE/>
              <w:spacing w:after="0" w:line="276" w:lineRule="auto"/>
              <w:textAlignment w:val="auto"/>
            </w:pPr>
            <w:r>
              <w:rPr>
                <w:rFonts w:eastAsia="Calibri" w:cs="Times New Roman"/>
                <w:szCs w:val="24"/>
                <w:lang w:val="en-US" w:eastAsia="en-US"/>
              </w:rPr>
              <w:t xml:space="preserve">  </w:t>
            </w:r>
            <w:proofErr w:type="spellStart"/>
            <w:r>
              <w:rPr>
                <w:rFonts w:eastAsia="Calibri" w:cs="Times New Roman"/>
                <w:szCs w:val="24"/>
                <w:lang w:val="en-US" w:eastAsia="en-US"/>
              </w:rPr>
              <w:t>nie</w:t>
            </w:r>
            <w:proofErr w:type="spellEnd"/>
          </w:p>
          <w:p w:rsidR="002409EE" w:rsidRDefault="002409EE" w:rsidP="00B540C6">
            <w:pPr>
              <w:suppressAutoHyphens w:val="0"/>
              <w:autoSpaceDE/>
              <w:spacing w:after="0" w:line="276" w:lineRule="auto"/>
              <w:textAlignment w:val="auto"/>
            </w:pPr>
            <w:r>
              <w:rPr>
                <w:rFonts w:eastAsia="Calibri" w:cs="Times New Roman"/>
                <w:szCs w:val="24"/>
                <w:lang w:val="en-US" w:eastAsia="en-US"/>
              </w:rPr>
              <w:t xml:space="preserve">  </w:t>
            </w:r>
            <w:proofErr w:type="spellStart"/>
            <w:r>
              <w:rPr>
                <w:rFonts w:eastAsia="Calibri" w:cs="Times New Roman"/>
                <w:szCs w:val="24"/>
                <w:lang w:val="en-US" w:eastAsia="en-US"/>
              </w:rPr>
              <w:t>nie</w:t>
            </w:r>
            <w:proofErr w:type="spellEnd"/>
            <w:r>
              <w:rPr>
                <w:rFonts w:eastAsia="Calibri" w:cs="Times New Roman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4"/>
                <w:lang w:val="en-US" w:eastAsia="en-US"/>
              </w:rPr>
              <w:t>dotyczy</w:t>
            </w:r>
            <w:proofErr w:type="spellEnd"/>
          </w:p>
          <w:p w:rsidR="002409EE" w:rsidRDefault="002409EE" w:rsidP="00B540C6">
            <w:pPr>
              <w:suppressAutoHyphens w:val="0"/>
              <w:autoSpaceDE/>
              <w:spacing w:after="0" w:line="276" w:lineRule="auto"/>
              <w:textAlignment w:val="auto"/>
              <w:rPr>
                <w:rFonts w:eastAsia="Calibri" w:cs="Times New Roman"/>
                <w:szCs w:val="24"/>
                <w:lang w:val="en-US" w:eastAsia="en-US"/>
              </w:rPr>
            </w:pPr>
          </w:p>
        </w:tc>
      </w:tr>
      <w:tr w:rsidR="002409EE" w:rsidTr="00B540C6">
        <w:trPr>
          <w:trHeight w:val="424"/>
        </w:trPr>
        <w:tc>
          <w:tcPr>
            <w:tcW w:w="916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textAlignment w:val="auto"/>
              <w:rPr>
                <w:rFonts w:eastAsia="Calibri" w:cs="Times New Roman"/>
                <w:szCs w:val="24"/>
                <w:lang w:val="en-US" w:eastAsia="en-US"/>
              </w:rPr>
            </w:pPr>
            <w:proofErr w:type="spellStart"/>
            <w:r>
              <w:rPr>
                <w:rFonts w:eastAsia="Calibri" w:cs="Times New Roman"/>
                <w:szCs w:val="24"/>
                <w:lang w:val="en-US" w:eastAsia="en-US"/>
              </w:rPr>
              <w:t>Komentarz</w:t>
            </w:r>
            <w:proofErr w:type="spellEnd"/>
            <w:r>
              <w:rPr>
                <w:rFonts w:eastAsia="Calibri" w:cs="Times New Roman"/>
                <w:szCs w:val="24"/>
                <w:lang w:val="en-US" w:eastAsia="en-US"/>
              </w:rPr>
              <w:t xml:space="preserve">: </w:t>
            </w:r>
            <w:proofErr w:type="spellStart"/>
            <w:r>
              <w:rPr>
                <w:rFonts w:eastAsia="Calibri" w:cs="Times New Roman"/>
                <w:szCs w:val="24"/>
                <w:lang w:val="en-US" w:eastAsia="en-US"/>
              </w:rPr>
              <w:t>Nie</w:t>
            </w:r>
            <w:proofErr w:type="spellEnd"/>
            <w:r>
              <w:rPr>
                <w:rFonts w:eastAsia="Calibri" w:cs="Times New Roman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4"/>
                <w:lang w:val="en-US" w:eastAsia="en-US"/>
              </w:rPr>
              <w:t>dotyczy</w:t>
            </w:r>
            <w:proofErr w:type="spellEnd"/>
            <w:r>
              <w:rPr>
                <w:rFonts w:eastAsia="Calibri" w:cs="Times New Roman"/>
                <w:szCs w:val="24"/>
                <w:lang w:val="en-US" w:eastAsia="en-US"/>
              </w:rPr>
              <w:t>.</w:t>
            </w:r>
          </w:p>
        </w:tc>
      </w:tr>
      <w:tr w:rsidR="002409EE" w:rsidTr="00B540C6">
        <w:trPr>
          <w:trHeight w:val="142"/>
        </w:trPr>
        <w:tc>
          <w:tcPr>
            <w:tcW w:w="916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2409EE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before="60" w:after="60" w:line="276" w:lineRule="auto"/>
              <w:jc w:val="left"/>
              <w:textAlignment w:val="auto"/>
              <w:rPr>
                <w:rFonts w:eastAsia="Calibri" w:cs="Times New Roman"/>
                <w:b/>
                <w:szCs w:val="24"/>
                <w:lang w:val="en-US" w:eastAsia="en-US"/>
              </w:rPr>
            </w:pPr>
            <w:proofErr w:type="spellStart"/>
            <w:r>
              <w:rPr>
                <w:rFonts w:eastAsia="Calibri" w:cs="Times New Roman"/>
                <w:b/>
                <w:szCs w:val="24"/>
                <w:lang w:val="en-US" w:eastAsia="en-US"/>
              </w:rPr>
              <w:t>Wpływ</w:t>
            </w:r>
            <w:proofErr w:type="spellEnd"/>
            <w:r>
              <w:rPr>
                <w:rFonts w:eastAsia="Calibri" w:cs="Times New Roman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szCs w:val="24"/>
                <w:lang w:val="en-US" w:eastAsia="en-US"/>
              </w:rPr>
              <w:t>na</w:t>
            </w:r>
            <w:proofErr w:type="spellEnd"/>
            <w:r>
              <w:rPr>
                <w:rFonts w:eastAsia="Calibri" w:cs="Times New Roman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szCs w:val="24"/>
                <w:lang w:val="en-US" w:eastAsia="en-US"/>
              </w:rPr>
              <w:t>rynek</w:t>
            </w:r>
            <w:proofErr w:type="spellEnd"/>
            <w:r>
              <w:rPr>
                <w:rFonts w:eastAsia="Calibri" w:cs="Times New Roman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szCs w:val="24"/>
                <w:lang w:val="en-US" w:eastAsia="en-US"/>
              </w:rPr>
              <w:t>pracy</w:t>
            </w:r>
            <w:proofErr w:type="spellEnd"/>
            <w:r>
              <w:rPr>
                <w:rFonts w:eastAsia="Calibri" w:cs="Times New Roman"/>
                <w:b/>
                <w:szCs w:val="24"/>
                <w:lang w:val="en-US" w:eastAsia="en-US"/>
              </w:rPr>
              <w:t xml:space="preserve"> </w:t>
            </w:r>
          </w:p>
        </w:tc>
      </w:tr>
      <w:tr w:rsidR="002409EE" w:rsidTr="00B540C6">
        <w:trPr>
          <w:trHeight w:val="142"/>
        </w:trPr>
        <w:tc>
          <w:tcPr>
            <w:tcW w:w="916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textAlignment w:val="auto"/>
              <w:rPr>
                <w:rFonts w:eastAsia="Calibri" w:cs="Times New Roman"/>
                <w:szCs w:val="24"/>
                <w:lang w:eastAsia="en-US"/>
              </w:rPr>
            </w:pPr>
            <w:r>
              <w:rPr>
                <w:rFonts w:eastAsia="Calibri" w:cs="Times New Roman"/>
                <w:szCs w:val="24"/>
                <w:lang w:eastAsia="en-US"/>
              </w:rPr>
              <w:t>Projektowana zmiana rozporządzenia nie ma wpływu na rynek pracy.</w:t>
            </w:r>
          </w:p>
        </w:tc>
      </w:tr>
      <w:tr w:rsidR="002409EE" w:rsidTr="00B540C6">
        <w:trPr>
          <w:trHeight w:val="142"/>
        </w:trPr>
        <w:tc>
          <w:tcPr>
            <w:tcW w:w="916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2409EE">
            <w:pPr>
              <w:widowControl/>
              <w:numPr>
                <w:ilvl w:val="0"/>
                <w:numId w:val="1"/>
              </w:numPr>
              <w:suppressAutoHyphens w:val="0"/>
              <w:autoSpaceDE/>
              <w:spacing w:before="60" w:after="60" w:line="276" w:lineRule="auto"/>
              <w:jc w:val="left"/>
              <w:textAlignment w:val="auto"/>
              <w:rPr>
                <w:rFonts w:eastAsia="Calibri" w:cs="Times New Roman"/>
                <w:b/>
                <w:szCs w:val="24"/>
                <w:lang w:val="en-US" w:eastAsia="en-US"/>
              </w:rPr>
            </w:pPr>
            <w:proofErr w:type="spellStart"/>
            <w:r>
              <w:rPr>
                <w:rFonts w:eastAsia="Calibri" w:cs="Times New Roman"/>
                <w:b/>
                <w:szCs w:val="24"/>
                <w:lang w:val="en-US" w:eastAsia="en-US"/>
              </w:rPr>
              <w:t>Wpływ</w:t>
            </w:r>
            <w:proofErr w:type="spellEnd"/>
            <w:r>
              <w:rPr>
                <w:rFonts w:eastAsia="Calibri" w:cs="Times New Roman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szCs w:val="24"/>
                <w:lang w:val="en-US" w:eastAsia="en-US"/>
              </w:rPr>
              <w:t>na</w:t>
            </w:r>
            <w:proofErr w:type="spellEnd"/>
            <w:r>
              <w:rPr>
                <w:rFonts w:eastAsia="Calibri" w:cs="Times New Roman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szCs w:val="24"/>
                <w:lang w:val="en-US" w:eastAsia="en-US"/>
              </w:rPr>
              <w:t>pozostałe</w:t>
            </w:r>
            <w:proofErr w:type="spellEnd"/>
            <w:r>
              <w:rPr>
                <w:rFonts w:eastAsia="Calibri" w:cs="Times New Roman"/>
                <w:b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szCs w:val="24"/>
                <w:lang w:val="en-US" w:eastAsia="en-US"/>
              </w:rPr>
              <w:t>obszary</w:t>
            </w:r>
            <w:proofErr w:type="spellEnd"/>
          </w:p>
        </w:tc>
      </w:tr>
      <w:tr w:rsidR="002409EE" w:rsidTr="00B540C6">
        <w:trPr>
          <w:trHeight w:val="1031"/>
        </w:trPr>
        <w:tc>
          <w:tcPr>
            <w:tcW w:w="2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textAlignment w:val="auto"/>
              <w:rPr>
                <w:rFonts w:eastAsia="Calibri" w:cs="Times New Roman"/>
                <w:szCs w:val="24"/>
                <w:lang w:val="en-US" w:eastAsia="en-US"/>
              </w:rPr>
            </w:pPr>
          </w:p>
          <w:p w:rsidR="002409EE" w:rsidRDefault="002409EE" w:rsidP="00B540C6">
            <w:pPr>
              <w:suppressAutoHyphens w:val="0"/>
              <w:autoSpaceDE/>
              <w:spacing w:after="0" w:line="276" w:lineRule="auto"/>
              <w:textAlignment w:val="auto"/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 środowisko naturalne</w:t>
            </w:r>
          </w:p>
          <w:p w:rsidR="002409EE" w:rsidRDefault="002409EE" w:rsidP="00B540C6">
            <w:pPr>
              <w:suppressAutoHyphens w:val="0"/>
              <w:autoSpaceDE/>
              <w:spacing w:after="0" w:line="276" w:lineRule="auto"/>
              <w:textAlignment w:val="auto"/>
            </w:pPr>
            <w:r>
              <w:rPr>
                <w:rFonts w:eastAsia="Calibri" w:cs="Times New Roman"/>
                <w:szCs w:val="24"/>
                <w:lang w:eastAsia="en-US"/>
              </w:rPr>
              <w:t xml:space="preserve"> sytuacja i rozwój regiona</w:t>
            </w:r>
            <w:r>
              <w:rPr>
                <w:rFonts w:eastAsia="Calibri" w:cs="Times New Roman"/>
                <w:szCs w:val="24"/>
                <w:lang w:eastAsia="en-US"/>
              </w:rPr>
              <w:t>l</w:t>
            </w:r>
            <w:r>
              <w:rPr>
                <w:rFonts w:eastAsia="Calibri" w:cs="Times New Roman"/>
                <w:szCs w:val="24"/>
                <w:lang w:eastAsia="en-US"/>
              </w:rPr>
              <w:t>ny</w:t>
            </w:r>
          </w:p>
          <w:p w:rsidR="002409EE" w:rsidRDefault="002409EE" w:rsidP="00B540C6">
            <w:pPr>
              <w:suppressAutoHyphens w:val="0"/>
              <w:autoSpaceDE/>
              <w:spacing w:after="0" w:line="276" w:lineRule="auto"/>
              <w:textAlignment w:val="auto"/>
            </w:pPr>
            <w:r>
              <w:rPr>
                <w:rFonts w:eastAsia="Calibri" w:cs="Times New Roman"/>
                <w:szCs w:val="24"/>
                <w:lang w:val="en-US" w:eastAsia="en-US"/>
              </w:rPr>
              <w:lastRenderedPageBreak/>
              <w:t xml:space="preserve"> </w:t>
            </w:r>
            <w:proofErr w:type="spellStart"/>
            <w:r>
              <w:rPr>
                <w:rFonts w:eastAsia="Calibri" w:cs="Times New Roman"/>
                <w:spacing w:val="-2"/>
                <w:szCs w:val="24"/>
                <w:lang w:val="en-US" w:eastAsia="en-US"/>
              </w:rPr>
              <w:t>inne</w:t>
            </w:r>
            <w:proofErr w:type="spellEnd"/>
            <w:r>
              <w:rPr>
                <w:rFonts w:eastAsia="Calibri" w:cs="Times New Roman"/>
                <w:spacing w:val="-2"/>
                <w:szCs w:val="24"/>
                <w:lang w:val="en-US" w:eastAsia="en-US"/>
              </w:rPr>
              <w:t xml:space="preserve">: </w:t>
            </w:r>
            <w:proofErr w:type="spellStart"/>
            <w:r>
              <w:rPr>
                <w:rFonts w:eastAsia="Calibri" w:cs="Times New Roman"/>
                <w:szCs w:val="24"/>
                <w:lang w:val="en-US" w:eastAsia="en-US"/>
              </w:rPr>
              <w:t>nie</w:t>
            </w:r>
            <w:proofErr w:type="spellEnd"/>
            <w:r>
              <w:rPr>
                <w:rFonts w:eastAsia="Calibri" w:cs="Times New Roman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4"/>
                <w:lang w:val="en-US" w:eastAsia="en-US"/>
              </w:rPr>
              <w:t>dotyczy</w:t>
            </w:r>
            <w:proofErr w:type="spellEnd"/>
          </w:p>
        </w:tc>
        <w:tc>
          <w:tcPr>
            <w:tcW w:w="248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textAlignment w:val="auto"/>
              <w:rPr>
                <w:rFonts w:eastAsia="Calibri" w:cs="Times New Roman"/>
                <w:szCs w:val="24"/>
                <w:lang w:val="en-US" w:eastAsia="en-US"/>
              </w:rPr>
            </w:pPr>
          </w:p>
          <w:p w:rsidR="002409EE" w:rsidRDefault="002409EE" w:rsidP="00B540C6">
            <w:pPr>
              <w:suppressAutoHyphens w:val="0"/>
              <w:autoSpaceDE/>
              <w:spacing w:after="0" w:line="276" w:lineRule="auto"/>
              <w:textAlignment w:val="auto"/>
            </w:pPr>
            <w:r>
              <w:rPr>
                <w:rFonts w:eastAsia="Calibri" w:cs="Times New Roman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pacing w:val="-2"/>
                <w:szCs w:val="24"/>
                <w:lang w:val="en-US" w:eastAsia="en-US"/>
              </w:rPr>
              <w:t>demografia</w:t>
            </w:r>
            <w:proofErr w:type="spellEnd"/>
          </w:p>
          <w:p w:rsidR="002409EE" w:rsidRDefault="002409EE" w:rsidP="00B540C6">
            <w:pPr>
              <w:suppressAutoHyphens w:val="0"/>
              <w:autoSpaceDE/>
              <w:spacing w:after="0" w:line="276" w:lineRule="auto"/>
              <w:textAlignment w:val="auto"/>
            </w:pPr>
            <w:r>
              <w:rPr>
                <w:rFonts w:eastAsia="Calibri" w:cs="Times New Roman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4"/>
                <w:lang w:val="en-US" w:eastAsia="en-US"/>
              </w:rPr>
              <w:t>mienie</w:t>
            </w:r>
            <w:proofErr w:type="spellEnd"/>
            <w:r>
              <w:rPr>
                <w:rFonts w:eastAsia="Calibri" w:cs="Times New Roman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4"/>
                <w:lang w:val="en-US" w:eastAsia="en-US"/>
              </w:rPr>
              <w:t>państwowe</w:t>
            </w:r>
            <w:proofErr w:type="spellEnd"/>
          </w:p>
        </w:tc>
        <w:tc>
          <w:tcPr>
            <w:tcW w:w="37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textAlignment w:val="auto"/>
              <w:rPr>
                <w:rFonts w:eastAsia="Calibri" w:cs="Times New Roman"/>
                <w:szCs w:val="24"/>
                <w:lang w:val="en-US" w:eastAsia="en-US"/>
              </w:rPr>
            </w:pPr>
          </w:p>
          <w:p w:rsidR="002409EE" w:rsidRDefault="002409EE" w:rsidP="00B540C6">
            <w:pPr>
              <w:suppressAutoHyphens w:val="0"/>
              <w:autoSpaceDE/>
              <w:spacing w:after="0" w:line="276" w:lineRule="auto"/>
              <w:textAlignment w:val="auto"/>
            </w:pPr>
            <w:r>
              <w:rPr>
                <w:rFonts w:eastAsia="Calibri" w:cs="Times New Roman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pacing w:val="-2"/>
                <w:szCs w:val="24"/>
                <w:lang w:val="en-US" w:eastAsia="en-US"/>
              </w:rPr>
              <w:t>informatyzacja</w:t>
            </w:r>
            <w:proofErr w:type="spellEnd"/>
          </w:p>
          <w:p w:rsidR="002409EE" w:rsidRDefault="002409EE" w:rsidP="00B540C6">
            <w:pPr>
              <w:suppressAutoHyphens w:val="0"/>
              <w:autoSpaceDE/>
              <w:spacing w:after="0" w:line="276" w:lineRule="auto"/>
              <w:textAlignment w:val="auto"/>
            </w:pPr>
            <w:r>
              <w:rPr>
                <w:rFonts w:eastAsia="Calibri" w:cs="Times New Roman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pacing w:val="-2"/>
                <w:szCs w:val="24"/>
                <w:lang w:val="en-US" w:eastAsia="en-US"/>
              </w:rPr>
              <w:t>zdrowie</w:t>
            </w:r>
            <w:proofErr w:type="spellEnd"/>
          </w:p>
        </w:tc>
      </w:tr>
      <w:tr w:rsidR="002409EE" w:rsidTr="00B540C6">
        <w:trPr>
          <w:trHeight w:val="598"/>
        </w:trPr>
        <w:tc>
          <w:tcPr>
            <w:tcW w:w="1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textAlignment w:val="auto"/>
              <w:rPr>
                <w:rFonts w:eastAsia="Calibri" w:cs="Times New Roman"/>
                <w:szCs w:val="24"/>
                <w:lang w:val="en-US" w:eastAsia="en-US"/>
              </w:rPr>
            </w:pPr>
            <w:proofErr w:type="spellStart"/>
            <w:r>
              <w:rPr>
                <w:rFonts w:eastAsia="Calibri" w:cs="Times New Roman"/>
                <w:szCs w:val="24"/>
                <w:lang w:val="en-US" w:eastAsia="en-US"/>
              </w:rPr>
              <w:lastRenderedPageBreak/>
              <w:t>Omówienie</w:t>
            </w:r>
            <w:proofErr w:type="spellEnd"/>
            <w:r>
              <w:rPr>
                <w:rFonts w:eastAsia="Calibri" w:cs="Times New Roman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4"/>
                <w:lang w:val="en-US" w:eastAsia="en-US"/>
              </w:rPr>
              <w:t>wpływu</w:t>
            </w:r>
            <w:proofErr w:type="spellEnd"/>
          </w:p>
        </w:tc>
        <w:tc>
          <w:tcPr>
            <w:tcW w:w="7201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textAlignment w:val="auto"/>
            </w:pPr>
            <w:proofErr w:type="spellStart"/>
            <w:r>
              <w:rPr>
                <w:rFonts w:eastAsia="Calibri" w:cs="Times New Roman"/>
                <w:szCs w:val="24"/>
                <w:lang w:val="en-US" w:eastAsia="en-US"/>
              </w:rPr>
              <w:t>Nie</w:t>
            </w:r>
            <w:proofErr w:type="spellEnd"/>
            <w:r>
              <w:rPr>
                <w:rFonts w:eastAsia="Calibri" w:cs="Times New Roman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4"/>
                <w:lang w:val="en-US" w:eastAsia="en-US"/>
              </w:rPr>
              <w:t>dotyczy</w:t>
            </w:r>
            <w:proofErr w:type="spellEnd"/>
            <w:r>
              <w:rPr>
                <w:rFonts w:eastAsia="Calibri" w:cs="Times New Roman"/>
                <w:szCs w:val="24"/>
                <w:lang w:val="en-US" w:eastAsia="en-US"/>
              </w:rPr>
              <w:t>.</w:t>
            </w:r>
          </w:p>
        </w:tc>
      </w:tr>
      <w:tr w:rsidR="002409EE" w:rsidTr="00B540C6">
        <w:trPr>
          <w:trHeight w:val="142"/>
        </w:trPr>
        <w:tc>
          <w:tcPr>
            <w:tcW w:w="916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2409EE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autoSpaceDE/>
              <w:spacing w:before="60" w:after="60" w:line="276" w:lineRule="auto"/>
              <w:ind w:left="318" w:hanging="284"/>
              <w:jc w:val="left"/>
              <w:textAlignment w:val="auto"/>
            </w:pPr>
            <w:r>
              <w:rPr>
                <w:rFonts w:eastAsia="Calibri" w:cs="Times New Roman"/>
                <w:b/>
                <w:spacing w:val="-2"/>
                <w:szCs w:val="24"/>
                <w:lang w:eastAsia="en-US"/>
              </w:rPr>
              <w:t>Planowane wykonanie przepisów aktu prawnego</w:t>
            </w:r>
          </w:p>
        </w:tc>
      </w:tr>
      <w:tr w:rsidR="002409EE" w:rsidTr="00B540C6">
        <w:trPr>
          <w:trHeight w:val="1184"/>
        </w:trPr>
        <w:tc>
          <w:tcPr>
            <w:tcW w:w="916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textAlignment w:val="auto"/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 xml:space="preserve">Planuje się, aby zmiana </w:t>
            </w:r>
            <w:r>
              <w:rPr>
                <w:rFonts w:eastAsia="Calibri" w:cs="Times New Roman"/>
                <w:bCs/>
                <w:sz w:val="22"/>
                <w:szCs w:val="22"/>
                <w:lang w:eastAsia="en-US"/>
              </w:rPr>
              <w:t xml:space="preserve">rozporządzenia 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weszła w życie w dniu następującym po dniu ogłoszenia.</w:t>
            </w:r>
          </w:p>
          <w:p w:rsidR="002409EE" w:rsidRDefault="002409EE" w:rsidP="00B540C6">
            <w:pPr>
              <w:suppressAutoHyphens w:val="0"/>
              <w:autoSpaceDE/>
              <w:spacing w:after="0" w:line="276" w:lineRule="auto"/>
              <w:textAlignment w:val="auto"/>
            </w:pPr>
            <w:r>
              <w:rPr>
                <w:rFonts w:eastAsia="Calibri" w:cs="Times New Roman"/>
                <w:sz w:val="22"/>
                <w:szCs w:val="22"/>
                <w:lang w:eastAsia="en-US"/>
              </w:rPr>
              <w:t>Wykonanie rozporządzenia nastąpi wraz z przedkładaniem przez instytucje zapewniające służby żeglugi powietrznej rozliczenia dotacji za loty zwolnione, tj. po raz pierwszy w roku 2018 (w odniesi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e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niu do rozliczenia roku 2017).</w:t>
            </w:r>
          </w:p>
        </w:tc>
      </w:tr>
      <w:tr w:rsidR="002409EE" w:rsidTr="00B540C6">
        <w:trPr>
          <w:trHeight w:val="142"/>
        </w:trPr>
        <w:tc>
          <w:tcPr>
            <w:tcW w:w="916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2409EE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autoSpaceDE/>
              <w:spacing w:before="60" w:after="60" w:line="276" w:lineRule="auto"/>
              <w:ind w:left="318" w:hanging="284"/>
              <w:jc w:val="left"/>
              <w:textAlignment w:val="auto"/>
            </w:pPr>
            <w:r>
              <w:rPr>
                <w:rFonts w:eastAsia="Calibri" w:cs="Times New Roman"/>
                <w:b/>
                <w:szCs w:val="24"/>
                <w:lang w:eastAsia="en-US"/>
              </w:rPr>
              <w:t xml:space="preserve"> </w:t>
            </w:r>
            <w:r>
              <w:rPr>
                <w:rFonts w:eastAsia="Calibri" w:cs="Times New Roman"/>
                <w:b/>
                <w:spacing w:val="-2"/>
                <w:szCs w:val="24"/>
                <w:lang w:eastAsia="en-US"/>
              </w:rPr>
              <w:t>W jaki sposób i kiedy nastąpi ewaluacja efektów projektu oraz jakie mierniki zostaną zastosowane?</w:t>
            </w:r>
          </w:p>
        </w:tc>
      </w:tr>
      <w:tr w:rsidR="002409EE" w:rsidTr="00B540C6">
        <w:trPr>
          <w:trHeight w:val="142"/>
        </w:trPr>
        <w:tc>
          <w:tcPr>
            <w:tcW w:w="916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textAlignment w:val="auto"/>
              <w:rPr>
                <w:rFonts w:eastAsia="Calibri" w:cs="Times New Roman"/>
                <w:spacing w:val="-2"/>
                <w:szCs w:val="24"/>
                <w:lang w:val="en-US" w:eastAsia="en-US"/>
              </w:rPr>
            </w:pPr>
            <w:proofErr w:type="spellStart"/>
            <w:r>
              <w:rPr>
                <w:rFonts w:eastAsia="Calibri" w:cs="Times New Roman"/>
                <w:spacing w:val="-2"/>
                <w:szCs w:val="24"/>
                <w:lang w:val="en-US" w:eastAsia="en-US"/>
              </w:rPr>
              <w:t>Nie</w:t>
            </w:r>
            <w:proofErr w:type="spellEnd"/>
            <w:r>
              <w:rPr>
                <w:rFonts w:eastAsia="Calibri" w:cs="Times New Roman"/>
                <w:spacing w:val="-2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pacing w:val="-2"/>
                <w:szCs w:val="24"/>
                <w:lang w:val="en-US" w:eastAsia="en-US"/>
              </w:rPr>
              <w:t>dotyczy</w:t>
            </w:r>
            <w:proofErr w:type="spellEnd"/>
            <w:r>
              <w:rPr>
                <w:rFonts w:eastAsia="Calibri" w:cs="Times New Roman"/>
                <w:spacing w:val="-2"/>
                <w:szCs w:val="24"/>
                <w:lang w:val="en-US" w:eastAsia="en-US"/>
              </w:rPr>
              <w:t>.</w:t>
            </w:r>
          </w:p>
          <w:p w:rsidR="002409EE" w:rsidRDefault="002409EE" w:rsidP="00B540C6">
            <w:pPr>
              <w:suppressAutoHyphens w:val="0"/>
              <w:autoSpaceDE/>
              <w:spacing w:after="0" w:line="276" w:lineRule="auto"/>
              <w:textAlignment w:val="auto"/>
              <w:rPr>
                <w:rFonts w:eastAsia="Calibri" w:cs="Times New Roman"/>
                <w:spacing w:val="-2"/>
                <w:szCs w:val="24"/>
                <w:lang w:val="en-US" w:eastAsia="en-US"/>
              </w:rPr>
            </w:pPr>
          </w:p>
        </w:tc>
      </w:tr>
      <w:tr w:rsidR="002409EE" w:rsidTr="00B540C6">
        <w:trPr>
          <w:trHeight w:val="142"/>
        </w:trPr>
        <w:tc>
          <w:tcPr>
            <w:tcW w:w="916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2409EE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autoSpaceDE/>
              <w:spacing w:before="60" w:after="60" w:line="276" w:lineRule="auto"/>
              <w:ind w:left="318" w:hanging="284"/>
              <w:jc w:val="left"/>
              <w:textAlignment w:val="auto"/>
              <w:rPr>
                <w:rFonts w:eastAsia="Calibri" w:cs="Times New Roman"/>
                <w:b/>
                <w:spacing w:val="-2"/>
                <w:szCs w:val="24"/>
                <w:lang w:eastAsia="en-US"/>
              </w:rPr>
            </w:pPr>
            <w:r>
              <w:rPr>
                <w:rFonts w:eastAsia="Calibri" w:cs="Times New Roman"/>
                <w:b/>
                <w:spacing w:val="-2"/>
                <w:szCs w:val="24"/>
                <w:lang w:eastAsia="en-US"/>
              </w:rPr>
              <w:t xml:space="preserve">Załączniki (istotne dokumenty źródłowe, badania, analizy itp.) </w:t>
            </w:r>
          </w:p>
        </w:tc>
      </w:tr>
      <w:tr w:rsidR="002409EE" w:rsidTr="00B540C6">
        <w:trPr>
          <w:trHeight w:val="299"/>
        </w:trPr>
        <w:tc>
          <w:tcPr>
            <w:tcW w:w="9168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409EE" w:rsidRDefault="002409EE" w:rsidP="00B540C6">
            <w:pPr>
              <w:suppressAutoHyphens w:val="0"/>
              <w:autoSpaceDE/>
              <w:spacing w:after="0" w:line="276" w:lineRule="auto"/>
              <w:textAlignment w:val="auto"/>
              <w:rPr>
                <w:rFonts w:eastAsia="Calibri" w:cs="Times New Roman"/>
                <w:spacing w:val="-2"/>
                <w:szCs w:val="24"/>
                <w:lang w:eastAsia="en-US"/>
              </w:rPr>
            </w:pPr>
            <w:r>
              <w:rPr>
                <w:rFonts w:eastAsia="Calibri" w:cs="Times New Roman"/>
                <w:spacing w:val="-2"/>
                <w:szCs w:val="24"/>
                <w:lang w:eastAsia="en-US"/>
              </w:rPr>
              <w:t>Nie dotyczy.</w:t>
            </w:r>
          </w:p>
          <w:p w:rsidR="002409EE" w:rsidRDefault="002409EE" w:rsidP="00B540C6">
            <w:pPr>
              <w:suppressAutoHyphens w:val="0"/>
              <w:autoSpaceDE/>
              <w:spacing w:after="0" w:line="276" w:lineRule="auto"/>
              <w:textAlignment w:val="auto"/>
              <w:rPr>
                <w:rFonts w:eastAsia="Calibri" w:cs="Times New Roman"/>
                <w:spacing w:val="-2"/>
                <w:szCs w:val="24"/>
                <w:lang w:eastAsia="en-US"/>
              </w:rPr>
            </w:pPr>
          </w:p>
        </w:tc>
      </w:tr>
    </w:tbl>
    <w:p w:rsidR="002409EE" w:rsidRDefault="002409EE" w:rsidP="002409EE">
      <w:bookmarkStart w:id="3" w:name="_GoBack"/>
      <w:bookmarkEnd w:id="3"/>
    </w:p>
    <w:p w:rsidR="00064562" w:rsidRDefault="00064562"/>
    <w:sectPr w:rsidR="00064562" w:rsidSect="00733A80">
      <w:headerReference w:type="default" r:id="rId5"/>
      <w:pgSz w:w="11906" w:h="16838"/>
      <w:pgMar w:top="1560" w:right="1434" w:bottom="1560" w:left="1418" w:header="709" w:footer="709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A80" w:rsidRDefault="002409EE">
    <w:pPr>
      <w:pStyle w:val="Nagwek"/>
      <w:jc w:val="center"/>
    </w:pPr>
    <w:r>
      <w:t xml:space="preserve">–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14B80"/>
    <w:multiLevelType w:val="multilevel"/>
    <w:tmpl w:val="61546A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06E99"/>
    <w:multiLevelType w:val="multilevel"/>
    <w:tmpl w:val="5A549B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/>
  <w:defaultTabStop w:val="708"/>
  <w:hyphenationZone w:val="425"/>
  <w:characterSpacingControl w:val="doNotCompress"/>
  <w:compat/>
  <w:rsids>
    <w:rsidRoot w:val="002409EE"/>
    <w:rsid w:val="00064562"/>
    <w:rsid w:val="00122060"/>
    <w:rsid w:val="002409EE"/>
    <w:rsid w:val="00CE7C44"/>
    <w:rsid w:val="00FC4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409EE"/>
    <w:pPr>
      <w:widowControl w:val="0"/>
      <w:suppressAutoHyphens/>
      <w:autoSpaceDE w:val="0"/>
      <w:autoSpaceDN w:val="0"/>
      <w:spacing w:after="120" w:line="240" w:lineRule="auto"/>
      <w:textAlignment w:val="baseline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409EE"/>
    <w:pPr>
      <w:tabs>
        <w:tab w:val="center" w:pos="4536"/>
        <w:tab w:val="right" w:pos="9072"/>
      </w:tabs>
      <w:autoSpaceDE/>
      <w:spacing w:after="0" w:line="360" w:lineRule="auto"/>
      <w:jc w:val="left"/>
      <w:textAlignment w:val="auto"/>
    </w:pPr>
    <w:rPr>
      <w:rFonts w:ascii="Times" w:hAnsi="Times" w:cs="Times New Roman"/>
      <w:kern w:val="3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409EE"/>
    <w:rPr>
      <w:rFonts w:ascii="Times" w:eastAsia="Times New Roman" w:hAnsi="Times" w:cs="Times New Roman"/>
      <w:kern w:val="3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906</Words>
  <Characters>5442</Characters>
  <Application>Microsoft Office Word</Application>
  <DocSecurity>0</DocSecurity>
  <Lines>45</Lines>
  <Paragraphs>12</Paragraphs>
  <ScaleCrop>false</ScaleCrop>
  <Company/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mstokowski</dc:creator>
  <cp:lastModifiedBy>mstokowski</cp:lastModifiedBy>
  <cp:revision>1</cp:revision>
  <dcterms:created xsi:type="dcterms:W3CDTF">2017-09-18T09:22:00Z</dcterms:created>
  <dcterms:modified xsi:type="dcterms:W3CDTF">2017-09-18T09:22:00Z</dcterms:modified>
</cp:coreProperties>
</file>