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0B" w:rsidRPr="009C545D" w:rsidRDefault="0076590B" w:rsidP="00D24301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Porozumienie …/</w:t>
      </w:r>
      <w:r w:rsidR="00A91A67">
        <w:rPr>
          <w:rFonts w:ascii="Arial" w:hAnsi="Arial" w:cs="Arial"/>
          <w:b/>
          <w:lang w:eastAsia="pl-PL"/>
        </w:rPr>
        <w:t>2016</w:t>
      </w:r>
    </w:p>
    <w:p w:rsidR="0076590B" w:rsidRPr="009C545D" w:rsidRDefault="0076590B" w:rsidP="00D24301">
      <w:pPr>
        <w:spacing w:after="0" w:line="360" w:lineRule="auto"/>
        <w:ind w:left="4956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 xml:space="preserve">  (nr / rrrr)</w:t>
      </w:r>
    </w:p>
    <w:p w:rsidR="0076590B" w:rsidRPr="00B53361" w:rsidRDefault="0076590B" w:rsidP="00415951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53361">
        <w:rPr>
          <w:rFonts w:ascii="Arial" w:hAnsi="Arial" w:cs="Arial"/>
          <w:lang w:eastAsia="pl-PL"/>
        </w:rPr>
        <w:t>dotyczące przyjęcia na praktykę studencką</w:t>
      </w:r>
    </w:p>
    <w:p w:rsidR="0076590B" w:rsidRPr="009C545D" w:rsidRDefault="0076590B" w:rsidP="00D24301">
      <w:pPr>
        <w:spacing w:after="0" w:line="360" w:lineRule="auto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Dnia ................................................ pomiędzy: </w:t>
      </w:r>
    </w:p>
    <w:p w:rsidR="0076590B" w:rsidRPr="009C545D" w:rsidRDefault="00BA04E2" w:rsidP="00E34144">
      <w:pPr>
        <w:spacing w:after="0" w:line="36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lang w:eastAsia="pl-PL"/>
        </w:rPr>
        <w:t xml:space="preserve">Skarbem Państwa </w:t>
      </w:r>
      <w:r w:rsidR="004D75FE">
        <w:rPr>
          <w:rFonts w:ascii="Arial" w:hAnsi="Arial" w:cs="Arial"/>
          <w:lang w:eastAsia="pl-PL"/>
        </w:rPr>
        <w:t>Urzędem Lotnictwa Cywilnego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adres:</w:t>
      </w:r>
      <w:r w:rsidR="004D75FE">
        <w:rPr>
          <w:rFonts w:ascii="Arial" w:hAnsi="Arial" w:cs="Arial"/>
          <w:lang w:eastAsia="pl-PL"/>
        </w:rPr>
        <w:t xml:space="preserve"> ul. Marcina Flisa 2, 02-247 Warszawa</w:t>
      </w:r>
      <w:r w:rsidRPr="009C545D">
        <w:rPr>
          <w:rFonts w:ascii="Arial" w:hAnsi="Arial" w:cs="Arial"/>
          <w:lang w:eastAsia="pl-PL"/>
        </w:rPr>
        <w:t xml:space="preserve">, </w:t>
      </w:r>
    </w:p>
    <w:p w:rsidR="004D75FE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zwanym dalej </w:t>
      </w:r>
      <w:r>
        <w:rPr>
          <w:rFonts w:ascii="Arial" w:hAnsi="Arial" w:cs="Arial"/>
          <w:lang w:eastAsia="pl-PL"/>
        </w:rPr>
        <w:t xml:space="preserve">Organizatorem </w:t>
      </w:r>
      <w:proofErr w:type="spellStart"/>
      <w:r>
        <w:rPr>
          <w:rFonts w:ascii="Arial" w:hAnsi="Arial" w:cs="Arial"/>
          <w:lang w:eastAsia="pl-PL"/>
        </w:rPr>
        <w:t>praktyk</w:t>
      </w:r>
      <w:proofErr w:type="spellEnd"/>
      <w:r w:rsidRPr="009C545D">
        <w:rPr>
          <w:rFonts w:ascii="Arial" w:hAnsi="Arial" w:cs="Arial"/>
          <w:lang w:eastAsia="pl-PL"/>
        </w:rPr>
        <w:t>, reprezentowanym przez:</w:t>
      </w:r>
    </w:p>
    <w:p w:rsidR="0076590B" w:rsidRDefault="009067F5" w:rsidP="004D75F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Panią/Pana………………………………………</w:t>
      </w:r>
      <w:r w:rsidR="004D75FE">
        <w:rPr>
          <w:rFonts w:ascii="Arial" w:hAnsi="Arial" w:cs="Arial"/>
          <w:lang w:eastAsia="pl-PL"/>
        </w:rPr>
        <w:t xml:space="preserve"> – Dyrektora Biura Dyrektora Generalnego </w:t>
      </w:r>
    </w:p>
    <w:p w:rsidR="004D75FE" w:rsidRPr="009C545D" w:rsidRDefault="004D75FE" w:rsidP="004D75FE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a ....................................................................................................................................................</w:t>
      </w: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 xml:space="preserve">(nazwa i adres Uczelni) </w:t>
      </w:r>
    </w:p>
    <w:p w:rsidR="0076590B" w:rsidRPr="009C545D" w:rsidRDefault="0076590B" w:rsidP="00415951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</w:t>
      </w:r>
      <w:r w:rsidRPr="009C545D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zwaną dalej Uczelnią, reprezentowaną przez: ….......................................................................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zostało zawarte na okres  od </w:t>
      </w:r>
      <w:r w:rsidRPr="009C545D">
        <w:rPr>
          <w:rFonts w:ascii="Arial" w:hAnsi="Arial" w:cs="Arial"/>
          <w:bCs/>
          <w:lang w:eastAsia="pl-PL"/>
        </w:rPr>
        <w:t>…………</w:t>
      </w:r>
      <w:r>
        <w:rPr>
          <w:rFonts w:ascii="Arial" w:hAnsi="Arial" w:cs="Arial"/>
          <w:bCs/>
          <w:lang w:eastAsia="pl-PL"/>
        </w:rPr>
        <w:t>………….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 do ……</w:t>
      </w:r>
      <w:r>
        <w:rPr>
          <w:rFonts w:ascii="Arial" w:hAnsi="Arial" w:cs="Arial"/>
          <w:lang w:eastAsia="pl-PL"/>
        </w:rPr>
        <w:t>……………….</w:t>
      </w:r>
      <w:r w:rsidRPr="009C545D">
        <w:rPr>
          <w:rFonts w:ascii="Arial" w:hAnsi="Arial" w:cs="Arial"/>
          <w:lang w:eastAsia="pl-PL"/>
        </w:rPr>
        <w:t>…..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porozumienie o następującej treści: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1.</w:t>
      </w:r>
    </w:p>
    <w:p w:rsidR="0076590B" w:rsidRPr="009C545D" w:rsidRDefault="0076590B" w:rsidP="00FA556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1. Uczelnia kieruje do Organizatora </w:t>
      </w:r>
      <w:proofErr w:type="spellStart"/>
      <w:r w:rsidRPr="009C545D">
        <w:rPr>
          <w:rFonts w:ascii="Arial" w:hAnsi="Arial" w:cs="Arial"/>
          <w:lang w:eastAsia="pl-PL"/>
        </w:rPr>
        <w:t>praktyk</w:t>
      </w:r>
      <w:proofErr w:type="spellEnd"/>
      <w:r w:rsidR="004E5410">
        <w:rPr>
          <w:rFonts w:ascii="Arial" w:hAnsi="Arial" w:cs="Arial"/>
          <w:lang w:eastAsia="pl-PL"/>
        </w:rPr>
        <w:t>, studenta ……</w:t>
      </w:r>
      <w:r w:rsidR="004D75FE">
        <w:rPr>
          <w:rFonts w:ascii="Arial" w:hAnsi="Arial" w:cs="Arial"/>
          <w:lang w:eastAsia="pl-PL"/>
        </w:rPr>
        <w:t>……….</w:t>
      </w:r>
      <w:r>
        <w:rPr>
          <w:rFonts w:ascii="Arial" w:hAnsi="Arial" w:cs="Arial"/>
          <w:lang w:eastAsia="pl-PL"/>
        </w:rPr>
        <w:t xml:space="preserve"> </w:t>
      </w:r>
      <w:r w:rsidR="004E5410">
        <w:rPr>
          <w:rFonts w:ascii="Arial" w:hAnsi="Arial" w:cs="Arial"/>
          <w:lang w:eastAsia="pl-PL"/>
        </w:rPr>
        <w:t>nr albumu ………</w:t>
      </w:r>
      <w:r>
        <w:rPr>
          <w:rFonts w:ascii="Arial" w:hAnsi="Arial" w:cs="Arial"/>
          <w:lang w:eastAsia="pl-PL"/>
        </w:rPr>
        <w:t>w celu</w:t>
      </w:r>
      <w:r w:rsidRPr="009C545D">
        <w:rPr>
          <w:rFonts w:ascii="Arial" w:hAnsi="Arial" w:cs="Arial"/>
          <w:lang w:eastAsia="pl-PL"/>
        </w:rPr>
        <w:t xml:space="preserve"> odbycia praktyki studenckiej.</w:t>
      </w:r>
    </w:p>
    <w:p w:rsidR="003517CC" w:rsidRDefault="004E5410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="0076590B" w:rsidRPr="009C545D">
        <w:rPr>
          <w:rFonts w:ascii="Arial" w:hAnsi="Arial" w:cs="Arial"/>
          <w:lang w:eastAsia="pl-PL"/>
        </w:rPr>
        <w:t>Zakwalifikowanie studenta</w:t>
      </w:r>
      <w:r w:rsidR="0076590B">
        <w:rPr>
          <w:rFonts w:ascii="Arial" w:hAnsi="Arial" w:cs="Arial"/>
          <w:lang w:eastAsia="pl-PL"/>
        </w:rPr>
        <w:t>,</w:t>
      </w:r>
      <w:r w:rsidR="0076590B" w:rsidRPr="009C545D">
        <w:rPr>
          <w:rFonts w:ascii="Arial" w:hAnsi="Arial" w:cs="Arial"/>
          <w:lang w:eastAsia="pl-PL"/>
        </w:rPr>
        <w:t xml:space="preserve"> zwanego dalej „praktykantem”</w:t>
      </w:r>
      <w:r w:rsidR="0076590B">
        <w:rPr>
          <w:rFonts w:ascii="Arial" w:hAnsi="Arial" w:cs="Arial"/>
          <w:lang w:eastAsia="pl-PL"/>
        </w:rPr>
        <w:t>,</w:t>
      </w:r>
      <w:r w:rsidR="0076590B" w:rsidRPr="009C545D">
        <w:rPr>
          <w:rFonts w:ascii="Arial" w:hAnsi="Arial" w:cs="Arial"/>
          <w:lang w:eastAsia="pl-PL"/>
        </w:rPr>
        <w:t xml:space="preserve"> do odbycia praktyki studenckiej następuje poprzez wyrażenie zgody</w:t>
      </w:r>
      <w:r w:rsidR="0076590B">
        <w:rPr>
          <w:rFonts w:ascii="Arial" w:hAnsi="Arial" w:cs="Arial"/>
          <w:lang w:eastAsia="pl-PL"/>
        </w:rPr>
        <w:t xml:space="preserve"> przez</w:t>
      </w:r>
      <w:r w:rsidR="0076590B" w:rsidRPr="009C545D">
        <w:rPr>
          <w:rFonts w:ascii="Arial" w:hAnsi="Arial" w:cs="Arial"/>
          <w:lang w:eastAsia="pl-PL"/>
        </w:rPr>
        <w:t xml:space="preserve"> osobę upoważnioną</w:t>
      </w:r>
      <w:r w:rsidR="0076590B">
        <w:rPr>
          <w:rFonts w:ascii="Arial" w:hAnsi="Arial" w:cs="Arial"/>
          <w:lang w:eastAsia="pl-PL"/>
        </w:rPr>
        <w:t xml:space="preserve"> </w:t>
      </w:r>
      <w:r w:rsidR="00870B6E">
        <w:rPr>
          <w:rFonts w:ascii="Arial" w:hAnsi="Arial" w:cs="Arial"/>
          <w:lang w:eastAsia="pl-PL"/>
        </w:rPr>
        <w:t>przez urząd</w:t>
      </w:r>
      <w:r w:rsidR="003517CC">
        <w:rPr>
          <w:rFonts w:ascii="Arial" w:hAnsi="Arial" w:cs="Arial"/>
          <w:lang w:eastAsia="pl-PL"/>
        </w:rPr>
        <w:t>,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3. Wymiar wykonywania przez praktykanta zadań w ramach praktyki studenckiej wynosi nie więcej niż 40 godzin tygodniowo, od poniedziałku do piątku w godzinach pracy urzędu.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2.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zobowiązuje się do: 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9C545D">
        <w:rPr>
          <w:rFonts w:ascii="Arial" w:hAnsi="Arial" w:cs="Arial"/>
          <w:lang w:eastAsia="pl-PL"/>
        </w:rPr>
        <w:t>yznaczenia praktykantowi opiekuna praktyki studenckiej zapewniającego: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udzielenie praktykantowi informacji o zakresie obowiązków oraz zasadach </w:t>
      </w:r>
      <w:r w:rsidRPr="009C545D">
        <w:rPr>
          <w:rFonts w:ascii="Arial" w:hAnsi="Arial" w:cs="Arial"/>
          <w:lang w:eastAsia="pl-PL"/>
        </w:rPr>
        <w:br/>
        <w:t>i procedurach obowiązujących w urzędzie,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monitorowanie wykonywania przez praktykanta zadań wynikających z programu praktyki studenckiej,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udzielania informacji zwrotnej praktykantowi na temat osiągniętych wyników, stopnia realizacji zadań, a także rozwijanych umiejętności i kompetencji społecznych; 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lastRenderedPageBreak/>
        <w:t>przygotowania  stanowiska pracy praktykantowi przed rozpoczęciem przez niego praktyki studenckiej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odpowiadającego standardowi m</w:t>
      </w:r>
      <w:r>
        <w:rPr>
          <w:rFonts w:ascii="Arial" w:hAnsi="Arial" w:cs="Arial"/>
          <w:lang w:eastAsia="pl-PL"/>
        </w:rPr>
        <w:t>iejsca pracy pracownika urzędu</w:t>
      </w:r>
      <w:r w:rsidRPr="009C545D">
        <w:rPr>
          <w:rFonts w:ascii="Arial" w:hAnsi="Arial" w:cs="Arial"/>
          <w:lang w:eastAsia="pl-PL"/>
        </w:rPr>
        <w:t>;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 wstępnego przeszkolenia w zakresie bezpieczeństwa i higieny pracy (BHP);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umożliwienia opiekunowi praktyki studenckiej z uczelni sprawowania nadzoru  dydaktycznego nad praktyką studencką;</w:t>
      </w:r>
    </w:p>
    <w:p w:rsidR="0076590B" w:rsidRPr="00870B6E" w:rsidRDefault="0076590B" w:rsidP="00870B6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wystawienia praktykantowi </w:t>
      </w:r>
      <w:r w:rsidRPr="004E5410">
        <w:rPr>
          <w:rFonts w:ascii="Arial" w:hAnsi="Arial" w:cs="Arial"/>
          <w:color w:val="000000" w:themeColor="text1"/>
          <w:lang w:eastAsia="pl-PL"/>
        </w:rPr>
        <w:t xml:space="preserve">Zaświadczenia odbycia praktyki studenckiej </w:t>
      </w:r>
      <w:r w:rsidRPr="009C545D">
        <w:rPr>
          <w:rFonts w:ascii="Arial" w:hAnsi="Arial" w:cs="Arial"/>
          <w:lang w:eastAsia="pl-PL"/>
        </w:rPr>
        <w:t>po zakończeniu praktyki.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§3.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Uczelnia zobowiązuje się do:</w:t>
      </w:r>
    </w:p>
    <w:p w:rsidR="004D75FE" w:rsidRDefault="004D75FE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opracowania programu praktyki studenckiej i zapoznania z nim praktykanta;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sprawowania nadzoru dydaktycznego nad praktyką studencką;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zapewnienia, że praktykant będzie w trakcie odbywania praktyki studenckiej ubezpieczony od następstw nieszczęśliwych wypadków;*</w:t>
      </w:r>
    </w:p>
    <w:p w:rsidR="0076590B" w:rsidRPr="009C545D" w:rsidRDefault="0076590B" w:rsidP="00A447D8">
      <w:pPr>
        <w:spacing w:after="0" w:line="360" w:lineRule="auto"/>
        <w:ind w:left="465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4. </w:t>
      </w:r>
    </w:p>
    <w:p w:rsidR="0076590B" w:rsidRPr="009C545D" w:rsidRDefault="0076590B" w:rsidP="009727A6">
      <w:pPr>
        <w:keepNext/>
        <w:spacing w:after="0" w:line="360" w:lineRule="auto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nie jest zobowiązany do wypłaty wynagrodzenia za czynności wykonywane przez praktykanta i nie ponosi kosztów leczenia praktykanta.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5.</w:t>
      </w:r>
    </w:p>
    <w:p w:rsidR="00870B6E" w:rsidRDefault="00870B6E" w:rsidP="00870B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D5794B">
        <w:rPr>
          <w:rFonts w:ascii="Arial" w:hAnsi="Arial" w:cs="Arial"/>
          <w:color w:val="000000" w:themeColor="text1"/>
          <w:lang w:eastAsia="pl-PL"/>
        </w:rPr>
        <w:t xml:space="preserve">Organizator praktyki studenckiej może zażądać od Uczelni odwołania praktykanta z praktyki studenckiej w przypadku, gdy naruszy on dyscyplinę pracy lub zasady BHP. </w:t>
      </w:r>
    </w:p>
    <w:p w:rsidR="00870B6E" w:rsidRPr="00D5794B" w:rsidRDefault="00870B6E" w:rsidP="00870B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D5794B">
        <w:rPr>
          <w:rFonts w:ascii="Arial" w:hAnsi="Arial" w:cs="Arial"/>
          <w:color w:val="000000" w:themeColor="text1"/>
          <w:lang w:eastAsia="pl-PL"/>
        </w:rPr>
        <w:t>Jeżeli naruszenie dyscypliny pracy lub zasad BHP spowodowało zagrożenie dla życia lub zdrowia, a także w przypadku niewykonania przez praktykanta wyznaczonych mu zadań lub podejmowania przez niego działań naruszających interesy urzędu, Organizator praktyki może, bez uprzedniego uzgodnienia z Uczelnią, nie dopuścić praktykanta do kontynuowania praktyki studenckiej.</w:t>
      </w:r>
      <w:r>
        <w:rPr>
          <w:rFonts w:ascii="Arial" w:hAnsi="Arial" w:cs="Arial"/>
          <w:color w:val="000000" w:themeColor="text1"/>
          <w:lang w:eastAsia="pl-PL"/>
        </w:rPr>
        <w:t xml:space="preserve"> W takiej sytuacji niniejsze porozumienie rozwiązuje się w trybie natychmiastowym.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6.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Wszelkie spory mogące wynikać z realizacji porozumienia rozstrzygają wspólnie osoby upoważnione do reprezentowania Organizatora praktyki oraz Uczelni przy zawieraniu niniejszego porozumienia.</w:t>
      </w:r>
      <w:r>
        <w:rPr>
          <w:rFonts w:ascii="Arial" w:hAnsi="Arial" w:cs="Arial"/>
          <w:lang w:eastAsia="pl-PL"/>
        </w:rPr>
        <w:t xml:space="preserve"> Sprawy nie uregulowane niniejszą umową będą rozstrzygane zgodnie z Kodeksem Cywilnym i Kodeksem Pracy.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7.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Zmiany porozumienia wymagają formy pisemnej pod rygorem nieważności.</w:t>
      </w:r>
    </w:p>
    <w:p w:rsidR="0076590B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</w:p>
    <w:p w:rsidR="004D75FE" w:rsidRPr="009C545D" w:rsidRDefault="004D75FE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8.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Niniejsze porozumienie sporządzono w dwóch jednobrzmiących egzemplarzach po jednym dla każdej ze stron.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9.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Porozumienie wchodzi w życie z dniem podpisania.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Pr="009C545D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</w:t>
      </w:r>
      <w:r w:rsidRPr="009C545D">
        <w:rPr>
          <w:rFonts w:ascii="Arial" w:hAnsi="Arial" w:cs="Arial"/>
          <w:lang w:eastAsia="pl-PL"/>
        </w:rPr>
        <w:t>……………………………………………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133FF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>(podpis i st</w:t>
      </w:r>
      <w:r>
        <w:rPr>
          <w:rFonts w:ascii="Arial" w:hAnsi="Arial" w:cs="Arial"/>
          <w:sz w:val="20"/>
          <w:szCs w:val="20"/>
          <w:lang w:eastAsia="pl-PL"/>
        </w:rPr>
        <w:t>anowisko służbowe                                                       (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podpis i stanowisko służbowe osoby </w:t>
      </w:r>
    </w:p>
    <w:p w:rsidR="0076590B" w:rsidRDefault="0076590B" w:rsidP="00BA6D2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 xml:space="preserve">osoby reprezentującej Uczelnię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upoważnionej w urzędzie/jednostce </w:t>
      </w:r>
    </w:p>
    <w:p w:rsidR="0076590B" w:rsidRDefault="0076590B" w:rsidP="00133FF2">
      <w:pPr>
        <w:spacing w:after="0" w:line="240" w:lineRule="auto"/>
        <w:ind w:left="5664" w:hanging="560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9C545D">
        <w:rPr>
          <w:rFonts w:ascii="Arial" w:hAnsi="Arial" w:cs="Arial"/>
          <w:sz w:val="20"/>
          <w:szCs w:val="20"/>
          <w:lang w:eastAsia="pl-PL"/>
        </w:rPr>
        <w:t>oraz pieczęć Uczelni)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organizacyjnej 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oraz pieczęć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        urzędu/jednostki organizacyjnej</w:t>
      </w:r>
      <w:r w:rsidRPr="009C545D">
        <w:rPr>
          <w:rFonts w:ascii="Arial" w:hAnsi="Arial" w:cs="Arial"/>
          <w:sz w:val="20"/>
          <w:szCs w:val="20"/>
          <w:lang w:eastAsia="pl-PL"/>
        </w:rPr>
        <w:t>)</w:t>
      </w:r>
    </w:p>
    <w:p w:rsidR="0076590B" w:rsidRPr="009C545D" w:rsidRDefault="0076590B" w:rsidP="009727A6">
      <w:pPr>
        <w:spacing w:after="0" w:line="240" w:lineRule="auto"/>
        <w:ind w:left="5664" w:hanging="5604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E5410" w:rsidRDefault="004E5410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D75FE" w:rsidRDefault="004D75FE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D75FE" w:rsidRDefault="004D75FE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D75FE" w:rsidRDefault="004D75FE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D75FE" w:rsidRDefault="004D75FE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D75FE" w:rsidRDefault="004D75FE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>*/  w przypadku, gdy Uczelnia zobowiązuje się do ubezpieczenia studenta w trakcie odbywania praktyki studenckiej od następstw nieszczęśliwych wypadków.</w:t>
      </w:r>
    </w:p>
    <w:p w:rsidR="0076590B" w:rsidRPr="009C545D" w:rsidRDefault="0076590B" w:rsidP="00A447D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9C545D">
        <w:rPr>
          <w:rFonts w:ascii="Arial" w:hAnsi="Arial" w:cs="Arial"/>
          <w:i/>
          <w:lang w:eastAsia="pl-PL"/>
        </w:rPr>
        <w:t xml:space="preserve">W przypadku, gdy ubezpieczenie studenta przez Uczelnię nie jest możliwe, student obowiązany jest ubezpieczyć się od następstw nieszczęśliwych wypadków indywidualnie. </w:t>
      </w:r>
      <w:r>
        <w:rPr>
          <w:rFonts w:ascii="Arial" w:hAnsi="Arial" w:cs="Arial"/>
          <w:i/>
          <w:lang w:eastAsia="pl-PL"/>
        </w:rPr>
        <w:br/>
      </w:r>
      <w:r w:rsidRPr="009C545D">
        <w:rPr>
          <w:rFonts w:ascii="Arial" w:hAnsi="Arial" w:cs="Arial"/>
          <w:i/>
          <w:lang w:eastAsia="pl-PL"/>
        </w:rPr>
        <w:t>W takim przypadku przepis § 3 pkt 3 nie obowiązuje, a polisa ubezpieczenia od następstw nieszczęśliwych wypadków, zawarta w związku i na okres odbywania p</w:t>
      </w:r>
      <w:r>
        <w:rPr>
          <w:rFonts w:ascii="Arial" w:hAnsi="Arial" w:cs="Arial"/>
          <w:i/>
          <w:lang w:eastAsia="pl-PL"/>
        </w:rPr>
        <w:t>raktyki studenckiej w urzędzie</w:t>
      </w:r>
      <w:r w:rsidR="00870B6E">
        <w:rPr>
          <w:rFonts w:ascii="Arial" w:hAnsi="Arial" w:cs="Arial"/>
          <w:i/>
          <w:lang w:eastAsia="pl-PL"/>
        </w:rPr>
        <w:t xml:space="preserve"> </w:t>
      </w:r>
      <w:r w:rsidRPr="009C545D">
        <w:rPr>
          <w:rFonts w:ascii="Arial" w:hAnsi="Arial" w:cs="Arial"/>
          <w:i/>
          <w:lang w:eastAsia="pl-PL"/>
        </w:rPr>
        <w:t xml:space="preserve">stanowi załącznik do porozumienia. </w:t>
      </w:r>
    </w:p>
    <w:sectPr w:rsidR="0076590B" w:rsidRPr="009C545D" w:rsidSect="00A5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FE" w:rsidRDefault="004D75FE" w:rsidP="00870B6E">
      <w:pPr>
        <w:spacing w:after="0" w:line="240" w:lineRule="auto"/>
      </w:pPr>
      <w:r>
        <w:separator/>
      </w:r>
    </w:p>
  </w:endnote>
  <w:endnote w:type="continuationSeparator" w:id="0">
    <w:p w:rsidR="004D75FE" w:rsidRDefault="004D75FE" w:rsidP="0087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FE" w:rsidRDefault="004D75FE" w:rsidP="00870B6E">
      <w:pPr>
        <w:spacing w:after="0" w:line="240" w:lineRule="auto"/>
      </w:pPr>
      <w:r>
        <w:separator/>
      </w:r>
    </w:p>
  </w:footnote>
  <w:footnote w:type="continuationSeparator" w:id="0">
    <w:p w:rsidR="004D75FE" w:rsidRDefault="004D75FE" w:rsidP="0087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07184"/>
    <w:multiLevelType w:val="hybridMultilevel"/>
    <w:tmpl w:val="335003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5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DFD2EB4"/>
    <w:multiLevelType w:val="hybridMultilevel"/>
    <w:tmpl w:val="F8243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301"/>
    <w:rsid w:val="0003471C"/>
    <w:rsid w:val="00061867"/>
    <w:rsid w:val="000A0894"/>
    <w:rsid w:val="000C0158"/>
    <w:rsid w:val="00127D3A"/>
    <w:rsid w:val="00133FF2"/>
    <w:rsid w:val="00135358"/>
    <w:rsid w:val="001476F3"/>
    <w:rsid w:val="001D5FE5"/>
    <w:rsid w:val="001D6BB8"/>
    <w:rsid w:val="002104E5"/>
    <w:rsid w:val="0023591D"/>
    <w:rsid w:val="0032728D"/>
    <w:rsid w:val="00347D3A"/>
    <w:rsid w:val="003517CC"/>
    <w:rsid w:val="003767A5"/>
    <w:rsid w:val="003914E9"/>
    <w:rsid w:val="003A18B3"/>
    <w:rsid w:val="003F329E"/>
    <w:rsid w:val="00415951"/>
    <w:rsid w:val="00425B1A"/>
    <w:rsid w:val="00471322"/>
    <w:rsid w:val="0047177C"/>
    <w:rsid w:val="00474944"/>
    <w:rsid w:val="00475D1E"/>
    <w:rsid w:val="004C2D76"/>
    <w:rsid w:val="004D75FE"/>
    <w:rsid w:val="004E5410"/>
    <w:rsid w:val="00510DA6"/>
    <w:rsid w:val="00553872"/>
    <w:rsid w:val="00562603"/>
    <w:rsid w:val="0057556F"/>
    <w:rsid w:val="0059578A"/>
    <w:rsid w:val="0059689F"/>
    <w:rsid w:val="005B649B"/>
    <w:rsid w:val="005C2A91"/>
    <w:rsid w:val="006036BC"/>
    <w:rsid w:val="00611A6E"/>
    <w:rsid w:val="00623006"/>
    <w:rsid w:val="0068652C"/>
    <w:rsid w:val="006E03D6"/>
    <w:rsid w:val="006F3BEC"/>
    <w:rsid w:val="007322AB"/>
    <w:rsid w:val="0076590B"/>
    <w:rsid w:val="007A3627"/>
    <w:rsid w:val="007F1885"/>
    <w:rsid w:val="00850CD2"/>
    <w:rsid w:val="00860E52"/>
    <w:rsid w:val="00870B6E"/>
    <w:rsid w:val="00877DFA"/>
    <w:rsid w:val="008C2D0A"/>
    <w:rsid w:val="009067F5"/>
    <w:rsid w:val="00922ECC"/>
    <w:rsid w:val="0096731B"/>
    <w:rsid w:val="009727A6"/>
    <w:rsid w:val="0098251F"/>
    <w:rsid w:val="009C545D"/>
    <w:rsid w:val="00A27D64"/>
    <w:rsid w:val="00A447D8"/>
    <w:rsid w:val="00A518F8"/>
    <w:rsid w:val="00A663BC"/>
    <w:rsid w:val="00A91A67"/>
    <w:rsid w:val="00A92224"/>
    <w:rsid w:val="00B21AF4"/>
    <w:rsid w:val="00B235FC"/>
    <w:rsid w:val="00B53361"/>
    <w:rsid w:val="00BA04E2"/>
    <w:rsid w:val="00BA0618"/>
    <w:rsid w:val="00BA6D2B"/>
    <w:rsid w:val="00BB0737"/>
    <w:rsid w:val="00BB1C2C"/>
    <w:rsid w:val="00C36C6B"/>
    <w:rsid w:val="00C507D0"/>
    <w:rsid w:val="00C53335"/>
    <w:rsid w:val="00CB2F14"/>
    <w:rsid w:val="00CD5B50"/>
    <w:rsid w:val="00D24301"/>
    <w:rsid w:val="00D333B2"/>
    <w:rsid w:val="00D749A7"/>
    <w:rsid w:val="00DE20A4"/>
    <w:rsid w:val="00E255A2"/>
    <w:rsid w:val="00E34144"/>
    <w:rsid w:val="00E54D73"/>
    <w:rsid w:val="00F157E5"/>
    <w:rsid w:val="00F33B70"/>
    <w:rsid w:val="00F4379D"/>
    <w:rsid w:val="00FA3D6F"/>
    <w:rsid w:val="00FA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B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B6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B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WZÓR22</vt:lpstr>
    </vt:vector>
  </TitlesOfParts>
  <Company>MNiSW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WZÓR22</dc:title>
  <dc:subject/>
  <dc:creator>Pysiewicz-Jężak Joanna</dc:creator>
  <cp:keywords/>
  <dc:description/>
  <cp:lastModifiedBy>Karolina Kot</cp:lastModifiedBy>
  <cp:revision>3</cp:revision>
  <cp:lastPrinted>2016-04-18T10:31:00Z</cp:lastPrinted>
  <dcterms:created xsi:type="dcterms:W3CDTF">2016-08-08T12:22:00Z</dcterms:created>
  <dcterms:modified xsi:type="dcterms:W3CDTF">2016-08-08T12:23:00Z</dcterms:modified>
</cp:coreProperties>
</file>